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6C" w:rsidRDefault="0025136C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Pr="00446EB2" w:rsidRDefault="00446EB2" w:rsidP="00446EB2">
      <w:pPr>
        <w:jc w:val="center"/>
        <w:rPr>
          <w:sz w:val="40"/>
          <w:szCs w:val="40"/>
        </w:rPr>
      </w:pPr>
      <w:r w:rsidRPr="00446EB2">
        <w:rPr>
          <w:sz w:val="40"/>
          <w:szCs w:val="40"/>
        </w:rPr>
        <w:t>HRVATSKI POVIJESNI MUZEJ</w:t>
      </w:r>
    </w:p>
    <w:p w:rsidR="00446EB2" w:rsidRDefault="00446EB2" w:rsidP="00446EB2">
      <w:pPr>
        <w:jc w:val="center"/>
      </w:pPr>
      <w:r>
        <w:t>OBRAZLOŽENJE FINANCIJSKOG PLANA ZA RAZDOBLJE OD 202</w:t>
      </w:r>
      <w:r w:rsidR="00C8240B">
        <w:t>3</w:t>
      </w:r>
      <w:r>
        <w:t>. GODINE DO 202</w:t>
      </w:r>
      <w:r w:rsidR="00C8240B">
        <w:t>5</w:t>
      </w:r>
      <w:r>
        <w:t>. GODINE</w:t>
      </w:r>
    </w:p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/>
    <w:p w:rsidR="00446EB2" w:rsidRDefault="00446EB2">
      <w:r>
        <w:t xml:space="preserve">U Zagrebu, </w:t>
      </w:r>
      <w:r w:rsidR="00C8240B">
        <w:t>30</w:t>
      </w:r>
      <w:r>
        <w:t>.09.202</w:t>
      </w:r>
      <w:r w:rsidR="00C8240B">
        <w:t>2</w:t>
      </w:r>
      <w:r>
        <w:t>.</w:t>
      </w:r>
    </w:p>
    <w:p w:rsidR="00446EB2" w:rsidRDefault="00446EB2"/>
    <w:p w:rsidR="00446EB2" w:rsidRDefault="00446EB2"/>
    <w:p w:rsidR="00446EB2" w:rsidRDefault="00446EB2"/>
    <w:p w:rsidR="00446EB2" w:rsidRDefault="00446EB2"/>
    <w:p w:rsidR="00EB5967" w:rsidRPr="00A91551" w:rsidRDefault="00EB5967" w:rsidP="00EB5967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lastRenderedPageBreak/>
        <w:t>HRVATSKI POVIJESNI MUZEJ</w:t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  <w:b/>
        </w:rPr>
        <w:t>Broj RKP-a</w:t>
      </w:r>
      <w:r w:rsidRPr="00A91551">
        <w:rPr>
          <w:rFonts w:ascii="Calibri" w:hAnsi="Calibri" w:cs="Calibri"/>
        </w:rPr>
        <w:t>: 00965</w:t>
      </w:r>
    </w:p>
    <w:p w:rsidR="00EB5967" w:rsidRPr="00A91551" w:rsidRDefault="00EB5967" w:rsidP="00EB5967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MATOŠEVA 9</w:t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  <w:b/>
        </w:rPr>
        <w:t>Matični broj</w:t>
      </w:r>
      <w:r w:rsidRPr="00A91551">
        <w:rPr>
          <w:rFonts w:ascii="Calibri" w:hAnsi="Calibri" w:cs="Calibri"/>
        </w:rPr>
        <w:t>: 032120</w:t>
      </w:r>
    </w:p>
    <w:p w:rsidR="00EB5967" w:rsidRPr="00A91551" w:rsidRDefault="00EB5967" w:rsidP="00EB5967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10000 ZAGREB</w:t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1551">
        <w:rPr>
          <w:rFonts w:ascii="Calibri" w:hAnsi="Calibri" w:cs="Calibri"/>
          <w:b/>
        </w:rPr>
        <w:t>Razina</w:t>
      </w:r>
      <w:r w:rsidRPr="00A91551">
        <w:rPr>
          <w:rFonts w:ascii="Calibri" w:hAnsi="Calibri" w:cs="Calibri"/>
        </w:rPr>
        <w:t>: 11</w:t>
      </w:r>
    </w:p>
    <w:p w:rsidR="00EB5967" w:rsidRPr="00A91551" w:rsidRDefault="00EB5967" w:rsidP="00EB5967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  <w:b/>
        </w:rPr>
        <w:t>OIB</w:t>
      </w:r>
      <w:r w:rsidRPr="00A91551">
        <w:rPr>
          <w:rFonts w:ascii="Calibri" w:hAnsi="Calibri" w:cs="Calibri"/>
        </w:rPr>
        <w:t>: 10624495854</w:t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  <w:b/>
        </w:rPr>
        <w:t>Razdjel</w:t>
      </w:r>
      <w:r w:rsidRPr="00A91551">
        <w:rPr>
          <w:rFonts w:ascii="Calibri" w:hAnsi="Calibri" w:cs="Calibri"/>
        </w:rPr>
        <w:t>: 055</w:t>
      </w:r>
    </w:p>
    <w:p w:rsidR="00EB5967" w:rsidRPr="00A91551" w:rsidRDefault="00EB5967" w:rsidP="00EB5967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ab/>
      </w:r>
      <w:r w:rsidRPr="00A91551">
        <w:rPr>
          <w:rFonts w:ascii="Calibri" w:hAnsi="Calibri" w:cs="Calibri"/>
          <w:b/>
        </w:rPr>
        <w:t>Šifra djelatnosti</w:t>
      </w:r>
      <w:r w:rsidRPr="00A91551">
        <w:rPr>
          <w:rFonts w:ascii="Calibri" w:hAnsi="Calibri" w:cs="Calibri"/>
        </w:rPr>
        <w:t>: 9102</w:t>
      </w:r>
    </w:p>
    <w:p w:rsidR="00446EB2" w:rsidRDefault="00446EB2"/>
    <w:p w:rsidR="00EB5967" w:rsidRDefault="00EB5967"/>
    <w:p w:rsidR="00EB5967" w:rsidRDefault="00EB5967"/>
    <w:p w:rsidR="00EB5967" w:rsidRDefault="00EB5967"/>
    <w:p w:rsidR="00EB5967" w:rsidRDefault="00EB5967">
      <w:r w:rsidRPr="009D005B">
        <w:t xml:space="preserve">Sukladno člancima 28. i 30. Zakona o proračunu (NN 87/08, 136/12 i 15/15) </w:t>
      </w:r>
      <w:r w:rsidR="00A07468">
        <w:t xml:space="preserve">i članku 47. Statuta </w:t>
      </w:r>
      <w:r>
        <w:t xml:space="preserve">Hrvatski povijesni muzej </w:t>
      </w:r>
      <w:r w:rsidR="00A07468">
        <w:t xml:space="preserve">donosi </w:t>
      </w:r>
      <w:r w:rsidRPr="009D005B">
        <w:t>prijedlog financijskog plana</w:t>
      </w:r>
      <w:r w:rsidR="00A07468">
        <w:t xml:space="preserve"> za razdoblje od 202</w:t>
      </w:r>
      <w:r w:rsidR="004C69D4">
        <w:t>3</w:t>
      </w:r>
      <w:r w:rsidR="00A07468">
        <w:t>. do 202</w:t>
      </w:r>
      <w:r w:rsidR="004C69D4">
        <w:t>5</w:t>
      </w:r>
      <w:r w:rsidR="00A07468">
        <w:t>. godine.</w:t>
      </w:r>
    </w:p>
    <w:p w:rsidR="00C3100B" w:rsidRDefault="00C3100B" w:rsidP="00A07468">
      <w:pPr>
        <w:jc w:val="both"/>
        <w:rPr>
          <w:rFonts w:ascii="Calibri" w:hAnsi="Calibri" w:cs="Calibri"/>
        </w:rPr>
      </w:pPr>
    </w:p>
    <w:p w:rsidR="00C3100B" w:rsidRPr="0034062A" w:rsidRDefault="00C3100B" w:rsidP="00A07468">
      <w:pPr>
        <w:jc w:val="both"/>
        <w:rPr>
          <w:rFonts w:ascii="Calibri" w:hAnsi="Calibri" w:cs="Calibri"/>
        </w:rPr>
      </w:pPr>
      <w:r w:rsidRPr="0034062A">
        <w:rPr>
          <w:rFonts w:ascii="Calibri" w:hAnsi="Calibri" w:cs="Calibri"/>
        </w:rPr>
        <w:t>Sadržaj i djelokrug rada Hrvatskog povijesnog muzeja:</w:t>
      </w:r>
    </w:p>
    <w:p w:rsidR="00C3100B" w:rsidRDefault="00C3100B" w:rsidP="00A07468">
      <w:pPr>
        <w:jc w:val="both"/>
        <w:rPr>
          <w:rFonts w:ascii="Calibri" w:hAnsi="Calibri" w:cs="Calibri"/>
        </w:rPr>
      </w:pPr>
      <w:r>
        <w:t>Hrvatski povijesni muzej je javna ustanova u kulturi koja obavlja muzejsko-galerijsku djelatnost u skladu sa Zakonom o muzejima (NN 110/15), Zakonom o ustanovama (NN 76/93, 29/97, 47/99, 35/08), Zakonom o upravljanju javnim ustanovama u kulturi (NN 96/01), Zakonom o zaštiti i očuvanju kulturnih dobara (NN 69/99, 151/03, 157/03, 100/04, 87/09, 88/10, 61/11, 25/12, 136/12, 157/13, 152/14, 98/15) i Statutu Muzeja.</w:t>
      </w:r>
    </w:p>
    <w:p w:rsidR="00A07468" w:rsidRPr="00A91551" w:rsidRDefault="00A07468" w:rsidP="00A07468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Osnivač Muzeja je Republika Hrvatska. </w:t>
      </w:r>
    </w:p>
    <w:p w:rsidR="00A07468" w:rsidRPr="00A91551" w:rsidRDefault="00A07468" w:rsidP="00A07468">
      <w:pPr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U obavljanju muzejske djelatnosti Hrvatski povijesni muzej: 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1.prikuplja muzejsku građu i muzejsku dokumentaciju sukladno svojoj misiji i politici skupljanja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2. čuva muzejske predmete u odgovarajućim uvjetima i štiti cjelokupnu muzejsku građu i muzejsku dokumentaciju, u svrhu obrazovanja, proučavanja i uživanja u skladu s propisima o zaštiti i očuvanju kulturnih dobara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3. vodi propisanu muzejsku dokumentaciju o muzejskim predmetima, zbirkama i aktivnostima muzeja, </w:t>
      </w:r>
    </w:p>
    <w:p w:rsidR="00A07468" w:rsidRPr="00A91551" w:rsidRDefault="00A07468" w:rsidP="00A07468">
      <w:pPr>
        <w:ind w:firstLine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4. organizira stalne i povremene izložbe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5. organizira istraživanja, izdavačku djelatnost, predavanja, konferencije i stručne skupove te organizira edukativne aktivnosti i radionice </w:t>
      </w:r>
    </w:p>
    <w:p w:rsidR="00A07468" w:rsidRPr="00A91551" w:rsidRDefault="00A07468" w:rsidP="00A07468">
      <w:pPr>
        <w:ind w:firstLine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6. podržava i organizira umjetnička i kulturna događanja u okviru svoga djelokruga 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7. osigurava da poslove upravljanja muzejskom zbirkom obavljaju stručni muzejski djelatnici sukladno standardima </w:t>
      </w:r>
    </w:p>
    <w:p w:rsidR="00A07468" w:rsidRPr="00A91551" w:rsidRDefault="00A07468" w:rsidP="00A07468">
      <w:pPr>
        <w:ind w:firstLine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lastRenderedPageBreak/>
        <w:t>8. osigurava dostupnost zbirki u obrazovne, stručne i znanstvene svrhe</w:t>
      </w:r>
    </w:p>
    <w:p w:rsidR="00A07468" w:rsidRPr="00A91551" w:rsidRDefault="00A07468" w:rsidP="00A07468">
      <w:pPr>
        <w:ind w:firstLine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9. osigurava prihvatljivo okruženje za javnost i dostupnost građe</w:t>
      </w:r>
    </w:p>
    <w:p w:rsidR="00A07468" w:rsidRPr="00A91551" w:rsidRDefault="00A07468" w:rsidP="00A07468">
      <w:pPr>
        <w:ind w:firstLine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10. provodi digitalizaciju muzejske građe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11. obavlja reviziju muzejske građe u muzeju i dostavlja o tome izvješće ministarstvu nadležnom za poslove kulture i osnivaču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 xml:space="preserve">12. obavlja procjenu povijesne, znanstvene, umjetničke i tržišne vrijednosti muzejske građe za potrebe upravljanja imovinom, za osiguranje i otkup 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13. izrađuje stručna mišljenja, vještačenja i elaborate o muzejskome predmetu, građi, zbirci o kojoj skrbi i drugim kulturnim dobrima te dijelovima prirode</w:t>
      </w:r>
    </w:p>
    <w:p w:rsidR="00A07468" w:rsidRPr="00A91551" w:rsidRDefault="00A07468" w:rsidP="00A07468">
      <w:pPr>
        <w:ind w:left="708"/>
        <w:jc w:val="both"/>
        <w:rPr>
          <w:rFonts w:ascii="Calibri" w:hAnsi="Calibri" w:cs="Calibri"/>
        </w:rPr>
      </w:pPr>
      <w:r w:rsidRPr="00A91551">
        <w:rPr>
          <w:rFonts w:ascii="Calibri" w:hAnsi="Calibri" w:cs="Calibri"/>
        </w:rPr>
        <w:t>14. može organizirati izradu i prodaju suvenira i predmeta te izdavanje i prodaju publikacija tematski vezanih uz fundus i program muzeja</w:t>
      </w:r>
    </w:p>
    <w:p w:rsidR="00A07468" w:rsidRDefault="00A07468" w:rsidP="00A0746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91551">
        <w:rPr>
          <w:rFonts w:ascii="Calibri" w:hAnsi="Calibri" w:cs="Calibri"/>
        </w:rPr>
        <w:t>15. obavlja i druge djelatnosti sukladno Zakonu o muzejima i posebnom zakonu</w:t>
      </w:r>
      <w:r w:rsidR="00C3100B">
        <w:rPr>
          <w:rFonts w:ascii="Calibri" w:hAnsi="Calibri" w:cs="Calibri"/>
        </w:rPr>
        <w:t>.</w:t>
      </w:r>
    </w:p>
    <w:p w:rsidR="00C3100B" w:rsidRDefault="00C3100B" w:rsidP="00A07468"/>
    <w:p w:rsidR="00C3100B" w:rsidRDefault="00C3100B" w:rsidP="00A07468">
      <w:r>
        <w:t xml:space="preserve">Financijski plan za </w:t>
      </w:r>
      <w:r w:rsidR="00593086">
        <w:t xml:space="preserve">redovne materijalne rashode za </w:t>
      </w:r>
      <w:r>
        <w:t>razdoblje od 202</w:t>
      </w:r>
      <w:r w:rsidR="004E6B34">
        <w:t>3</w:t>
      </w:r>
      <w:r>
        <w:t>. godine do 202</w:t>
      </w:r>
      <w:r w:rsidR="004E6B34">
        <w:t>5</w:t>
      </w:r>
      <w:r>
        <w:t>. godine:</w:t>
      </w:r>
    </w:p>
    <w:p w:rsidR="00245D7E" w:rsidRDefault="00245D7E" w:rsidP="00A07468"/>
    <w:p w:rsidR="00245D7E" w:rsidRPr="00383610" w:rsidRDefault="00245D7E" w:rsidP="00A07468">
      <w:pPr>
        <w:rPr>
          <w:b/>
        </w:rPr>
      </w:pPr>
      <w:r w:rsidRPr="00383610">
        <w:rPr>
          <w:b/>
        </w:rPr>
        <w:t>Financijski plan za</w:t>
      </w:r>
      <w:r w:rsidR="000F6475">
        <w:rPr>
          <w:b/>
        </w:rPr>
        <w:t xml:space="preserve"> pokriće</w:t>
      </w:r>
      <w:r w:rsidRPr="00383610">
        <w:rPr>
          <w:b/>
        </w:rPr>
        <w:t xml:space="preserve"> redovn</w:t>
      </w:r>
      <w:r w:rsidR="000F6475">
        <w:rPr>
          <w:b/>
        </w:rPr>
        <w:t>ih</w:t>
      </w:r>
      <w:r w:rsidRPr="00383610">
        <w:rPr>
          <w:b/>
        </w:rPr>
        <w:t xml:space="preserve"> materijaln</w:t>
      </w:r>
      <w:r w:rsidR="000F6475">
        <w:rPr>
          <w:b/>
        </w:rPr>
        <w:t>ih</w:t>
      </w:r>
      <w:r w:rsidRPr="00383610">
        <w:rPr>
          <w:b/>
        </w:rPr>
        <w:t xml:space="preserve"> rashod</w:t>
      </w:r>
      <w:r w:rsidR="000F6475">
        <w:rPr>
          <w:b/>
        </w:rPr>
        <w:t>a</w:t>
      </w:r>
      <w:r w:rsidR="0097737F">
        <w:rPr>
          <w:b/>
        </w:rPr>
        <w:t xml:space="preserve"> financiran</w:t>
      </w:r>
      <w:r w:rsidR="000F6475">
        <w:rPr>
          <w:b/>
        </w:rPr>
        <w:t>ih</w:t>
      </w:r>
      <w:r w:rsidR="0097737F">
        <w:rPr>
          <w:b/>
        </w:rPr>
        <w:t xml:space="preserve"> iz proračunskih sredstava (izvor 11)</w:t>
      </w:r>
      <w:r w:rsidR="00DD7C1D" w:rsidRPr="00383610">
        <w:rPr>
          <w:b/>
        </w:rPr>
        <w:t>:</w:t>
      </w:r>
    </w:p>
    <w:p w:rsidR="00593086" w:rsidRDefault="00C3100B" w:rsidP="00F3297B">
      <w:pPr>
        <w:jc w:val="both"/>
      </w:pPr>
      <w:r>
        <w:t>Na temelju Zakona o proračunu (NN</w:t>
      </w:r>
      <w:r w:rsidR="00593086">
        <w:t xml:space="preserve"> </w:t>
      </w:r>
      <w:r>
        <w:t>87/08</w:t>
      </w:r>
      <w:r w:rsidR="00593086">
        <w:t xml:space="preserve">, </w:t>
      </w:r>
      <w:r>
        <w:t>136/12</w:t>
      </w:r>
      <w:r w:rsidR="00593086">
        <w:t>, 15/15</w:t>
      </w:r>
      <w:r w:rsidR="004E6B34">
        <w:t>, 144/2021</w:t>
      </w:r>
      <w:r>
        <w:t>), Zakona o fiskalnoj odgovornosti (NN 139/10</w:t>
      </w:r>
      <w:r w:rsidR="00593086">
        <w:t>,</w:t>
      </w:r>
      <w:r>
        <w:t xml:space="preserve"> 19/14</w:t>
      </w:r>
      <w:r w:rsidR="00593086">
        <w:t xml:space="preserve"> i 111/18</w:t>
      </w:r>
      <w:r>
        <w:t>), Pravilnika o proračunskim klasifikacijama (NN 26/10</w:t>
      </w:r>
      <w:r w:rsidR="00593086">
        <w:t>,</w:t>
      </w:r>
      <w:r>
        <w:t xml:space="preserve"> 120/13</w:t>
      </w:r>
      <w:r w:rsidR="00593086">
        <w:t xml:space="preserve"> i 1/20</w:t>
      </w:r>
      <w:r>
        <w:t xml:space="preserve">) i Pravilnika o proračunskom računovodstvu i računskom planu (NN </w:t>
      </w:r>
      <w:r w:rsidR="00593086">
        <w:t>124/14, 115/15, 87/16, 3/18</w:t>
      </w:r>
      <w:r w:rsidR="004E6B34">
        <w:t>,</w:t>
      </w:r>
      <w:r w:rsidR="00593086">
        <w:t xml:space="preserve"> 12</w:t>
      </w:r>
      <w:r w:rsidR="004E6B34">
        <w:t>6</w:t>
      </w:r>
      <w:r w:rsidR="00593086">
        <w:t>/19</w:t>
      </w:r>
      <w:r w:rsidR="004E6B34">
        <w:t xml:space="preserve"> i 108/20</w:t>
      </w:r>
      <w:r>
        <w:t>)</w:t>
      </w:r>
      <w:r w:rsidR="00593086">
        <w:t xml:space="preserve"> prijedlog financijskog plana za redovne materijalne rashode osigurane od strane Ministarstva kulture je slijedeći:</w:t>
      </w:r>
    </w:p>
    <w:p w:rsidR="005B1D13" w:rsidRDefault="005B1D13" w:rsidP="00F3297B">
      <w:pPr>
        <w:jc w:val="both"/>
      </w:pPr>
    </w:p>
    <w:p w:rsidR="005B1D13" w:rsidRDefault="005B1D13" w:rsidP="00F3297B">
      <w:pPr>
        <w:jc w:val="both"/>
      </w:pPr>
      <w:r>
        <w:t>Ukupni prihodi koji su planirani za pokriće redovnih materijalnih rashoda za 2023. godinu iznose 8.</w:t>
      </w:r>
      <w:r w:rsidR="001279F3">
        <w:t>758.912,41</w:t>
      </w:r>
      <w:r>
        <w:t xml:space="preserve"> kuna</w:t>
      </w:r>
      <w:r w:rsidR="00EA6DA6">
        <w:t>/</w:t>
      </w:r>
      <w:r w:rsidR="001279F3">
        <w:t>1.162.507,46</w:t>
      </w:r>
      <w:r w:rsidR="00EA6DA6">
        <w:t xml:space="preserve"> eura</w:t>
      </w:r>
      <w:r>
        <w:t>, za 2024. godinu 8.526.345,12 kuna</w:t>
      </w:r>
      <w:r w:rsidR="00EA6DA6">
        <w:t>/</w:t>
      </w:r>
      <w:r w:rsidR="00EA6DA6" w:rsidRPr="00EA6DA6">
        <w:t>1</w:t>
      </w:r>
      <w:r w:rsidR="00EA6DA6">
        <w:t>.</w:t>
      </w:r>
      <w:r w:rsidR="00EA6DA6" w:rsidRPr="00EA6DA6">
        <w:t>131</w:t>
      </w:r>
      <w:r w:rsidR="00EA6DA6">
        <w:t>.</w:t>
      </w:r>
      <w:r w:rsidR="00EA6DA6" w:rsidRPr="00EA6DA6">
        <w:t>640,4</w:t>
      </w:r>
      <w:r w:rsidR="00EA6DA6">
        <w:t>7 eura</w:t>
      </w:r>
      <w:r>
        <w:t xml:space="preserve"> a za 2025. godinu iznose 8.531.345,12 kuna</w:t>
      </w:r>
      <w:r w:rsidR="00EA6DA6">
        <w:t>/</w:t>
      </w:r>
      <w:r w:rsidR="00EA6DA6" w:rsidRPr="00EA6DA6">
        <w:t>1</w:t>
      </w:r>
      <w:r w:rsidR="00EA6DA6">
        <w:t>.</w:t>
      </w:r>
      <w:r w:rsidR="00EA6DA6" w:rsidRPr="00EA6DA6">
        <w:t>132</w:t>
      </w:r>
      <w:r w:rsidR="00EA6DA6">
        <w:t>.</w:t>
      </w:r>
      <w:r w:rsidR="00EA6DA6" w:rsidRPr="00EA6DA6">
        <w:t>304,08</w:t>
      </w:r>
      <w:r w:rsidR="00EA6DA6">
        <w:t xml:space="preserve"> eura</w:t>
      </w:r>
      <w:r>
        <w:t xml:space="preserve">. </w:t>
      </w:r>
    </w:p>
    <w:p w:rsidR="00AB571D" w:rsidRDefault="00AB571D" w:rsidP="00F3297B">
      <w:pPr>
        <w:jc w:val="both"/>
      </w:pPr>
      <w:r>
        <w:t>Planirani prihodi će u naredne tri godine pokriti fiksne materijalne rashode kao</w:t>
      </w:r>
      <w:r w:rsidR="005B1D13">
        <w:t xml:space="preserve"> što su </w:t>
      </w:r>
      <w:r>
        <w:t>električn</w:t>
      </w:r>
      <w:r w:rsidR="005B1D13">
        <w:t>a</w:t>
      </w:r>
      <w:r>
        <w:t xml:space="preserve"> energij</w:t>
      </w:r>
      <w:r w:rsidR="005B1D13">
        <w:t>a</w:t>
      </w:r>
      <w:r>
        <w:t>, vod</w:t>
      </w:r>
      <w:r w:rsidR="005B1D13">
        <w:t>a</w:t>
      </w:r>
      <w:r>
        <w:t>, plin, komunalne usluge</w:t>
      </w:r>
      <w:r w:rsidR="005B1D13">
        <w:t xml:space="preserve">, zakupnine i najamnine, ostale usluge. </w:t>
      </w:r>
    </w:p>
    <w:p w:rsidR="00AB571D" w:rsidRDefault="00AB571D" w:rsidP="00F3297B">
      <w:pPr>
        <w:jc w:val="both"/>
      </w:pPr>
      <w:r>
        <w:t>Planirani prihodi za pokriće rashoda za zaposlene iznose za 202</w:t>
      </w:r>
      <w:r w:rsidR="005B1D13">
        <w:t>3</w:t>
      </w:r>
      <w:r>
        <w:t xml:space="preserve">. godinu </w:t>
      </w:r>
      <w:r w:rsidR="005B1D13">
        <w:t>4.</w:t>
      </w:r>
      <w:r w:rsidR="007D1089">
        <w:t>972.602,41</w:t>
      </w:r>
      <w:r>
        <w:t xml:space="preserve"> k</w:t>
      </w:r>
      <w:r w:rsidR="005B1D13">
        <w:t>u</w:t>
      </w:r>
      <w:r>
        <w:t>n</w:t>
      </w:r>
      <w:r w:rsidR="005B1D13">
        <w:t>a</w:t>
      </w:r>
      <w:r w:rsidR="00EA6DA6">
        <w:t>/6</w:t>
      </w:r>
      <w:r w:rsidR="00E42561">
        <w:t>59</w:t>
      </w:r>
      <w:r w:rsidR="00EA6DA6">
        <w:t>.</w:t>
      </w:r>
      <w:r w:rsidR="00E42561">
        <w:t>977</w:t>
      </w:r>
      <w:r w:rsidR="00EA6DA6">
        <w:t>,</w:t>
      </w:r>
      <w:r w:rsidR="00E42561">
        <w:t>7</w:t>
      </w:r>
      <w:r w:rsidR="00EA6DA6">
        <w:t>6 eura</w:t>
      </w:r>
      <w:r w:rsidR="005B1D13">
        <w:t>. Tr</w:t>
      </w:r>
      <w:r>
        <w:t xml:space="preserve">enutni broj zaposlenih u Hrvatskom povijesnom muzeju </w:t>
      </w:r>
      <w:r w:rsidR="005B1D13">
        <w:t>je</w:t>
      </w:r>
      <w:r>
        <w:t xml:space="preserve"> 2</w:t>
      </w:r>
      <w:r w:rsidR="002A43A7">
        <w:t>7</w:t>
      </w:r>
      <w:r>
        <w:t>.</w:t>
      </w:r>
    </w:p>
    <w:p w:rsidR="005B1D13" w:rsidRDefault="005B1D13" w:rsidP="00F3297B">
      <w:pPr>
        <w:jc w:val="both"/>
      </w:pPr>
      <w:r>
        <w:t>Planirani prihodi za konstruktivnu obnovu Hrvatskoj povijesnog muzeja koji se financiraju iz Fonda solidarnosti Europske unije iznose 47.462.555,61 k</w:t>
      </w:r>
      <w:r w:rsidR="00A91215">
        <w:t>u</w:t>
      </w:r>
      <w:r>
        <w:t>n</w:t>
      </w:r>
      <w:r w:rsidR="00A91215">
        <w:t>a</w:t>
      </w:r>
      <w:r w:rsidR="00EA6DA6">
        <w:t>/6.299.363,68 eura</w:t>
      </w:r>
      <w:r>
        <w:t xml:space="preserve">. Planiraju se konstruktivno obnoviti dvije zgrade pomoću sredstva Fonda solidarnosti i to u 2023. godini. </w:t>
      </w:r>
    </w:p>
    <w:p w:rsidR="005B1D13" w:rsidRDefault="005B1D13" w:rsidP="00F3297B">
      <w:pPr>
        <w:jc w:val="both"/>
      </w:pPr>
      <w:r>
        <w:t>Planirani prihodi za programske djelatnosti u 2023. godini iznose 2.</w:t>
      </w:r>
      <w:r w:rsidR="00A91215">
        <w:t>426</w:t>
      </w:r>
      <w:r>
        <w:t>.500,00 k</w:t>
      </w:r>
      <w:r w:rsidR="00A91215">
        <w:t>u</w:t>
      </w:r>
      <w:r>
        <w:t>n</w:t>
      </w:r>
      <w:r w:rsidR="00A91215">
        <w:t>a</w:t>
      </w:r>
      <w:r w:rsidR="00EA6DA6">
        <w:t>/322.051,89 eura</w:t>
      </w:r>
      <w:r>
        <w:t xml:space="preserve">. </w:t>
      </w:r>
      <w:r w:rsidR="00A91215">
        <w:t>P</w:t>
      </w:r>
      <w:r>
        <w:t>lanira</w:t>
      </w:r>
      <w:r w:rsidR="00A91215">
        <w:t xml:space="preserve">ni iznosi </w:t>
      </w:r>
      <w:r>
        <w:t>u 2024. godini i 2025. godini</w:t>
      </w:r>
      <w:r w:rsidR="00A91215">
        <w:t xml:space="preserve"> iznose 2.076.500,00 kuna</w:t>
      </w:r>
      <w:r w:rsidR="00EA6DA6">
        <w:t>/275.598,91 eura</w:t>
      </w:r>
      <w:r>
        <w:t xml:space="preserve">. </w:t>
      </w:r>
    </w:p>
    <w:p w:rsidR="007075F6" w:rsidRDefault="007075F6" w:rsidP="007075F6">
      <w:pPr>
        <w:jc w:val="both"/>
      </w:pPr>
      <w:r>
        <w:lastRenderedPageBreak/>
        <w:t>Vlastiti prihodi planirani u 2023. godini iznose 138.616,00 kuna</w:t>
      </w:r>
      <w:r w:rsidR="00EA6DA6">
        <w:t>/18.397,</w:t>
      </w:r>
      <w:r w:rsidR="00E42561">
        <w:t>47</w:t>
      </w:r>
      <w:r w:rsidR="00EA6DA6">
        <w:t xml:space="preserve"> eura</w:t>
      </w:r>
      <w:r>
        <w:t>, planirani su realno, budući da je Hrvatski povijesni muzej zatvoren za javnost radi oštećenja od potresa u ožujku 2020. godine. Vlastiti prihodi planirani u 2024. i 2025. godini iznose</w:t>
      </w:r>
      <w:r w:rsidR="00C4456B">
        <w:t xml:space="preserve"> </w:t>
      </w:r>
      <w:r>
        <w:t>118.048,30 k</w:t>
      </w:r>
      <w:r w:rsidR="00A91215">
        <w:t>u</w:t>
      </w:r>
      <w:r>
        <w:t>n</w:t>
      </w:r>
      <w:r w:rsidR="00A91215">
        <w:t>a</w:t>
      </w:r>
      <w:r w:rsidR="00EA6DA6">
        <w:t>/15.667,70 eura</w:t>
      </w:r>
      <w:r>
        <w:t>.</w:t>
      </w:r>
    </w:p>
    <w:p w:rsidR="0080094D" w:rsidRDefault="007075F6" w:rsidP="007075F6">
      <w:pPr>
        <w:jc w:val="both"/>
      </w:pPr>
      <w:r>
        <w:t>Ostali prihodi za posebne namjene iznose 18.000,00 k</w:t>
      </w:r>
      <w:r w:rsidR="00A91215">
        <w:t>una</w:t>
      </w:r>
      <w:r>
        <w:t xml:space="preserve"> </w:t>
      </w:r>
      <w:r w:rsidR="00EA6DA6">
        <w:t>/2.389,</w:t>
      </w:r>
      <w:r w:rsidR="00E42561">
        <w:t>00</w:t>
      </w:r>
      <w:r w:rsidR="00EA6DA6">
        <w:t xml:space="preserve"> eura </w:t>
      </w:r>
      <w:r>
        <w:t>u razdoblju od 2023. godine do 2025. godine.</w:t>
      </w:r>
    </w:p>
    <w:p w:rsidR="007075F6" w:rsidRDefault="0080094D" w:rsidP="007075F6">
      <w:pPr>
        <w:jc w:val="both"/>
      </w:pPr>
      <w:r>
        <w:t>Ostale pomoći i darovnice iznose 95.475,00 k</w:t>
      </w:r>
      <w:r w:rsidR="00A91215">
        <w:t>una</w:t>
      </w:r>
      <w:r>
        <w:t xml:space="preserve"> </w:t>
      </w:r>
      <w:r w:rsidR="00EA6DA6">
        <w:t xml:space="preserve">/12.671,71 eura </w:t>
      </w:r>
      <w:r>
        <w:t xml:space="preserve">u razdoblju od 2023. godine do 2025. godine. </w:t>
      </w:r>
      <w:r w:rsidR="007075F6">
        <w:t xml:space="preserve"> </w:t>
      </w:r>
    </w:p>
    <w:p w:rsidR="007075F6" w:rsidRDefault="007075F6" w:rsidP="00F3297B">
      <w:pPr>
        <w:jc w:val="both"/>
      </w:pPr>
    </w:p>
    <w:p w:rsidR="001F0538" w:rsidRDefault="001F0538" w:rsidP="00F3297B">
      <w:pPr>
        <w:jc w:val="both"/>
      </w:pPr>
      <w:r>
        <w:t>Planirani rashodi za 2023. godinu iznose 58.</w:t>
      </w:r>
      <w:r w:rsidR="00E42561">
        <w:t>901</w:t>
      </w:r>
      <w:r>
        <w:t>.</w:t>
      </w:r>
      <w:r w:rsidR="00E42561">
        <w:t>059</w:t>
      </w:r>
      <w:r>
        <w:t>,</w:t>
      </w:r>
      <w:r w:rsidR="00E42561">
        <w:t>02</w:t>
      </w:r>
      <w:r>
        <w:t xml:space="preserve"> kune</w:t>
      </w:r>
      <w:r w:rsidR="00EA6DA6">
        <w:t>/7.</w:t>
      </w:r>
      <w:r w:rsidR="00E42561">
        <w:t>817</w:t>
      </w:r>
      <w:r w:rsidR="00EA6DA6">
        <w:t>.</w:t>
      </w:r>
      <w:r w:rsidR="00E42561">
        <w:t>513</w:t>
      </w:r>
      <w:r w:rsidR="00EA6DA6">
        <w:t>,</w:t>
      </w:r>
      <w:r w:rsidR="00E42561">
        <w:t>95</w:t>
      </w:r>
      <w:r w:rsidR="00EA6DA6">
        <w:t xml:space="preserve"> eura</w:t>
      </w:r>
      <w:r>
        <w:t>, u 2024. godini iznose 10.835.168,42 kune</w:t>
      </w:r>
      <w:r w:rsidR="00EA6DA6">
        <w:t>/1.438.073,98 eura</w:t>
      </w:r>
      <w:r>
        <w:t>, dok u 2025. godini iznose 10.840.168,42 kune</w:t>
      </w:r>
      <w:r w:rsidR="00EA6DA6">
        <w:t>/1.438.073,</w:t>
      </w:r>
      <w:r w:rsidR="00E42561">
        <w:t>60</w:t>
      </w:r>
      <w:r w:rsidR="00EA6DA6">
        <w:t xml:space="preserve"> eura</w:t>
      </w:r>
      <w:r>
        <w:t xml:space="preserve">. Planirani rashodi će pokriti troškove za zaposlene, materijalne troškove, rashode za usluge i ostale rashode. </w:t>
      </w:r>
    </w:p>
    <w:p w:rsidR="00AB571D" w:rsidRDefault="007314AD" w:rsidP="00A07468">
      <w:r w:rsidRPr="007314AD">
        <w:drawing>
          <wp:inline distT="0" distB="0" distL="0" distR="0">
            <wp:extent cx="5972810" cy="4782602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8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7F" w:rsidRDefault="005B1D13" w:rsidP="00A07468">
      <w:pPr>
        <w:rPr>
          <w:b/>
          <w:sz w:val="18"/>
          <w:szCs w:val="18"/>
        </w:rPr>
      </w:pPr>
      <w:r w:rsidRPr="005B1D13">
        <w:rPr>
          <w:b/>
          <w:sz w:val="18"/>
          <w:szCs w:val="18"/>
        </w:rPr>
        <w:t>Tablica br.1. Plan prihoda za 2023. godinu</w:t>
      </w:r>
      <w:r w:rsidR="005645E6">
        <w:rPr>
          <w:b/>
          <w:sz w:val="18"/>
          <w:szCs w:val="18"/>
        </w:rPr>
        <w:t xml:space="preserve"> u kunama</w:t>
      </w:r>
      <w:r w:rsidR="00E85714">
        <w:rPr>
          <w:b/>
          <w:sz w:val="18"/>
          <w:szCs w:val="18"/>
        </w:rPr>
        <w:t xml:space="preserve"> i eurima</w:t>
      </w:r>
    </w:p>
    <w:p w:rsidR="005645E6" w:rsidRDefault="005645E6" w:rsidP="00A07468">
      <w:pPr>
        <w:rPr>
          <w:b/>
          <w:sz w:val="18"/>
          <w:szCs w:val="18"/>
        </w:rPr>
      </w:pPr>
    </w:p>
    <w:p w:rsidR="005645E6" w:rsidRPr="005B1D13" w:rsidRDefault="005645E6" w:rsidP="00A07468">
      <w:pPr>
        <w:rPr>
          <w:b/>
          <w:sz w:val="18"/>
          <w:szCs w:val="18"/>
        </w:rPr>
      </w:pPr>
    </w:p>
    <w:p w:rsidR="0097737F" w:rsidRDefault="004606AB" w:rsidP="00A07468">
      <w:pPr>
        <w:rPr>
          <w:b/>
        </w:rPr>
      </w:pPr>
      <w:r w:rsidRPr="004606AB">
        <w:rPr>
          <w:noProof/>
        </w:rPr>
        <w:lastRenderedPageBreak/>
        <w:drawing>
          <wp:inline distT="0" distB="0" distL="0" distR="0">
            <wp:extent cx="5972810" cy="4957282"/>
            <wp:effectExtent l="0" t="0" r="889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95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E6" w:rsidRDefault="005B1D13" w:rsidP="00A07468">
      <w:pPr>
        <w:rPr>
          <w:b/>
          <w:sz w:val="18"/>
          <w:szCs w:val="18"/>
        </w:rPr>
      </w:pPr>
      <w:r w:rsidRPr="005B1D13">
        <w:rPr>
          <w:b/>
          <w:sz w:val="18"/>
          <w:szCs w:val="18"/>
        </w:rPr>
        <w:t>Tablica br.2. Plan prihoda za 2024. godinu</w:t>
      </w:r>
      <w:r w:rsidR="005645E6">
        <w:rPr>
          <w:b/>
          <w:sz w:val="18"/>
          <w:szCs w:val="18"/>
        </w:rPr>
        <w:t xml:space="preserve"> u kunama</w:t>
      </w:r>
      <w:r w:rsidR="004606AB">
        <w:rPr>
          <w:b/>
          <w:sz w:val="18"/>
          <w:szCs w:val="18"/>
        </w:rPr>
        <w:t xml:space="preserve"> i eurima</w:t>
      </w:r>
    </w:p>
    <w:p w:rsidR="007C64A5" w:rsidRDefault="007C64A5" w:rsidP="00A07468">
      <w:pPr>
        <w:rPr>
          <w:b/>
        </w:rPr>
      </w:pPr>
    </w:p>
    <w:p w:rsidR="007075F6" w:rsidRDefault="004606AB" w:rsidP="00A07468">
      <w:pPr>
        <w:rPr>
          <w:b/>
        </w:rPr>
      </w:pPr>
      <w:r w:rsidRPr="004606AB">
        <w:rPr>
          <w:noProof/>
        </w:rPr>
        <w:lastRenderedPageBreak/>
        <w:drawing>
          <wp:inline distT="0" distB="0" distL="0" distR="0">
            <wp:extent cx="5972810" cy="4926260"/>
            <wp:effectExtent l="0" t="0" r="0" b="825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9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AB" w:rsidRDefault="004606AB" w:rsidP="004606AB">
      <w:pPr>
        <w:rPr>
          <w:b/>
          <w:sz w:val="18"/>
          <w:szCs w:val="18"/>
        </w:rPr>
      </w:pPr>
      <w:r w:rsidRPr="005B1D13">
        <w:rPr>
          <w:b/>
          <w:sz w:val="18"/>
          <w:szCs w:val="18"/>
        </w:rPr>
        <w:t>Tablica br.</w:t>
      </w:r>
      <w:r>
        <w:rPr>
          <w:b/>
          <w:sz w:val="18"/>
          <w:szCs w:val="18"/>
        </w:rPr>
        <w:t>3</w:t>
      </w:r>
      <w:r w:rsidRPr="005B1D13">
        <w:rPr>
          <w:b/>
          <w:sz w:val="18"/>
          <w:szCs w:val="18"/>
        </w:rPr>
        <w:t>. Plan prihoda za 202</w:t>
      </w:r>
      <w:r>
        <w:rPr>
          <w:b/>
          <w:sz w:val="18"/>
          <w:szCs w:val="18"/>
        </w:rPr>
        <w:t>5</w:t>
      </w:r>
      <w:r w:rsidRPr="005B1D13">
        <w:rPr>
          <w:b/>
          <w:sz w:val="18"/>
          <w:szCs w:val="18"/>
        </w:rPr>
        <w:t>. godinu</w:t>
      </w:r>
      <w:r>
        <w:rPr>
          <w:b/>
          <w:sz w:val="18"/>
          <w:szCs w:val="18"/>
        </w:rPr>
        <w:t xml:space="preserve"> u kunama i eurima</w:t>
      </w:r>
    </w:p>
    <w:p w:rsidR="007C64A5" w:rsidRDefault="007C64A5" w:rsidP="00A07468">
      <w:pPr>
        <w:rPr>
          <w:b/>
        </w:rPr>
      </w:pPr>
    </w:p>
    <w:p w:rsidR="007075F6" w:rsidRDefault="007075F6" w:rsidP="00A07468">
      <w:pPr>
        <w:rPr>
          <w:noProof/>
        </w:rPr>
      </w:pPr>
    </w:p>
    <w:p w:rsidR="00CF4834" w:rsidRDefault="00CF4834" w:rsidP="00A07468">
      <w:pPr>
        <w:rPr>
          <w:b/>
        </w:rPr>
      </w:pPr>
    </w:p>
    <w:p w:rsidR="00CF4834" w:rsidRDefault="00CF4834" w:rsidP="00A07468">
      <w:pPr>
        <w:rPr>
          <w:b/>
        </w:rPr>
      </w:pPr>
    </w:p>
    <w:p w:rsidR="00CF4834" w:rsidRDefault="00CF4834" w:rsidP="00A07468">
      <w:pPr>
        <w:rPr>
          <w:b/>
        </w:rPr>
      </w:pPr>
    </w:p>
    <w:p w:rsidR="00CF4834" w:rsidRDefault="00CF4834" w:rsidP="00A07468">
      <w:pPr>
        <w:rPr>
          <w:b/>
        </w:rPr>
      </w:pPr>
    </w:p>
    <w:p w:rsidR="007075F6" w:rsidRDefault="007075F6" w:rsidP="00A07468">
      <w:pPr>
        <w:rPr>
          <w:noProof/>
        </w:rPr>
      </w:pPr>
    </w:p>
    <w:p w:rsidR="00CF4834" w:rsidRDefault="00CF4834" w:rsidP="00A07468">
      <w:pPr>
        <w:rPr>
          <w:b/>
        </w:rPr>
      </w:pPr>
    </w:p>
    <w:p w:rsidR="00CF4834" w:rsidRDefault="00CF4834" w:rsidP="00A07468">
      <w:pPr>
        <w:rPr>
          <w:b/>
        </w:rPr>
      </w:pPr>
    </w:p>
    <w:p w:rsidR="00CF4834" w:rsidRDefault="00CF4834" w:rsidP="00A07468">
      <w:pPr>
        <w:rPr>
          <w:b/>
        </w:rPr>
      </w:pPr>
    </w:p>
    <w:p w:rsidR="00CF4834" w:rsidRDefault="00510B40" w:rsidP="00A07468">
      <w:pPr>
        <w:rPr>
          <w:b/>
        </w:rPr>
      </w:pPr>
      <w:r w:rsidRPr="00510B40">
        <w:lastRenderedPageBreak/>
        <w:drawing>
          <wp:inline distT="0" distB="0" distL="0" distR="0">
            <wp:extent cx="5972810" cy="8821420"/>
            <wp:effectExtent l="0" t="0" r="889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8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8D" w:rsidRDefault="006B6D8D" w:rsidP="00A07468">
      <w:pPr>
        <w:rPr>
          <w:b/>
          <w:sz w:val="18"/>
          <w:szCs w:val="18"/>
        </w:rPr>
      </w:pPr>
      <w:r w:rsidRPr="006B6D8D">
        <w:lastRenderedPageBreak/>
        <w:drawing>
          <wp:inline distT="0" distB="0" distL="0" distR="0">
            <wp:extent cx="5972810" cy="319324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1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F6" w:rsidRPr="007075F6" w:rsidRDefault="007075F6" w:rsidP="00A07468">
      <w:pPr>
        <w:rPr>
          <w:b/>
          <w:sz w:val="18"/>
          <w:szCs w:val="18"/>
        </w:rPr>
      </w:pPr>
      <w:r w:rsidRPr="007075F6">
        <w:rPr>
          <w:b/>
          <w:sz w:val="18"/>
          <w:szCs w:val="18"/>
        </w:rPr>
        <w:t>Tablica br.4. Plan rashoda za 2023. godinu</w:t>
      </w:r>
      <w:r w:rsidR="00B33375">
        <w:rPr>
          <w:b/>
          <w:sz w:val="18"/>
          <w:szCs w:val="18"/>
        </w:rPr>
        <w:t xml:space="preserve"> u kunama i eu</w:t>
      </w:r>
      <w:r w:rsidR="00CF4834">
        <w:rPr>
          <w:b/>
          <w:sz w:val="18"/>
          <w:szCs w:val="18"/>
        </w:rPr>
        <w:t>r</w:t>
      </w:r>
      <w:r w:rsidR="00B33375">
        <w:rPr>
          <w:b/>
          <w:sz w:val="18"/>
          <w:szCs w:val="18"/>
        </w:rPr>
        <w:t xml:space="preserve">ima </w:t>
      </w:r>
    </w:p>
    <w:p w:rsidR="007075F6" w:rsidRDefault="007075F6" w:rsidP="00A07468">
      <w:pPr>
        <w:rPr>
          <w:b/>
        </w:rPr>
      </w:pPr>
    </w:p>
    <w:p w:rsidR="003A399C" w:rsidRDefault="00B33375" w:rsidP="00A07468">
      <w:r w:rsidRPr="00B33375">
        <w:rPr>
          <w:noProof/>
        </w:rPr>
        <w:lastRenderedPageBreak/>
        <w:drawing>
          <wp:inline distT="0" distB="0" distL="0" distR="0">
            <wp:extent cx="5972058" cy="8567420"/>
            <wp:effectExtent l="0" t="0" r="0" b="508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30" cy="85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22" w:rsidRDefault="00B33375" w:rsidP="00A07468">
      <w:pPr>
        <w:rPr>
          <w:b/>
        </w:rPr>
      </w:pPr>
      <w:r w:rsidRPr="00B33375">
        <w:rPr>
          <w:noProof/>
        </w:rPr>
        <w:lastRenderedPageBreak/>
        <w:drawing>
          <wp:inline distT="0" distB="0" distL="0" distR="0">
            <wp:extent cx="6105525" cy="2038249"/>
            <wp:effectExtent l="0" t="0" r="0" b="63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73" cy="20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22" w:rsidRPr="00A86022" w:rsidRDefault="00A86022" w:rsidP="00A07468">
      <w:pPr>
        <w:rPr>
          <w:b/>
          <w:sz w:val="18"/>
          <w:szCs w:val="18"/>
        </w:rPr>
      </w:pPr>
      <w:r w:rsidRPr="00A86022">
        <w:rPr>
          <w:b/>
          <w:sz w:val="18"/>
          <w:szCs w:val="18"/>
        </w:rPr>
        <w:t>Tablica br. 5. Plan rashoda za 2024. godinu</w:t>
      </w:r>
      <w:r w:rsidR="00B33375">
        <w:rPr>
          <w:b/>
          <w:sz w:val="18"/>
          <w:szCs w:val="18"/>
        </w:rPr>
        <w:t xml:space="preserve"> u kunama i eurima </w:t>
      </w:r>
    </w:p>
    <w:p w:rsidR="00A86022" w:rsidRDefault="00A86022" w:rsidP="00A07468">
      <w:pPr>
        <w:rPr>
          <w:b/>
        </w:rPr>
      </w:pPr>
    </w:p>
    <w:p w:rsidR="00A86022" w:rsidRDefault="0035255A" w:rsidP="00A07468">
      <w:pPr>
        <w:rPr>
          <w:b/>
        </w:rPr>
      </w:pPr>
      <w:r w:rsidRPr="0035255A">
        <w:rPr>
          <w:noProof/>
        </w:rPr>
        <w:lastRenderedPageBreak/>
        <w:drawing>
          <wp:inline distT="0" distB="0" distL="0" distR="0">
            <wp:extent cx="5972065" cy="785304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33" cy="78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4E" w:rsidRDefault="00802C4E" w:rsidP="00A07468">
      <w:pPr>
        <w:rPr>
          <w:b/>
        </w:rPr>
      </w:pPr>
    </w:p>
    <w:p w:rsidR="00802C4E" w:rsidRDefault="00802C4E" w:rsidP="00A07468">
      <w:pPr>
        <w:rPr>
          <w:b/>
        </w:rPr>
      </w:pPr>
      <w:r w:rsidRPr="00802C4E">
        <w:rPr>
          <w:noProof/>
        </w:rPr>
        <w:lastRenderedPageBreak/>
        <w:drawing>
          <wp:inline distT="0" distB="0" distL="0" distR="0">
            <wp:extent cx="5762625" cy="14190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24" cy="142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53" w:rsidRDefault="0035255A" w:rsidP="00A07468">
      <w:pPr>
        <w:rPr>
          <w:b/>
        </w:rPr>
      </w:pPr>
      <w:r>
        <w:rPr>
          <w:b/>
        </w:rPr>
        <w:t xml:space="preserve">Plan rashoda za 2025. godinu u kunama i eurima </w:t>
      </w:r>
    </w:p>
    <w:p w:rsidR="00802C4E" w:rsidRDefault="00802C4E" w:rsidP="00A07468">
      <w:pPr>
        <w:rPr>
          <w:b/>
        </w:rPr>
      </w:pPr>
    </w:p>
    <w:p w:rsidR="008B24E4" w:rsidRDefault="008B24E4" w:rsidP="00A07468">
      <w:pPr>
        <w:rPr>
          <w:b/>
        </w:rPr>
      </w:pPr>
      <w:r>
        <w:rPr>
          <w:b/>
        </w:rPr>
        <w:t xml:space="preserve">Programi koji su planirani u 2023.godini: </w:t>
      </w:r>
    </w:p>
    <w:p w:rsidR="00170D5C" w:rsidRDefault="00D20E68" w:rsidP="008B24E4">
      <w:pPr>
        <w:rPr>
          <w:rFonts w:cstheme="minorHAnsi"/>
        </w:rPr>
      </w:pPr>
      <w:r>
        <w:t xml:space="preserve">Vezano za programske aktivnosti </w:t>
      </w:r>
      <w:r w:rsidR="004A741D">
        <w:t>H</w:t>
      </w:r>
      <w:r>
        <w:t>rvatski povijesni muzej u 202</w:t>
      </w:r>
      <w:r w:rsidR="008B24E4">
        <w:t>3.</w:t>
      </w:r>
      <w:r>
        <w:t xml:space="preserve"> godini namjerava realizirati slijedeće </w:t>
      </w:r>
    </w:p>
    <w:p w:rsidR="008B24E4" w:rsidRPr="00DA66E0" w:rsidRDefault="008B24E4" w:rsidP="008B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cstheme="minorHAnsi"/>
        </w:rPr>
      </w:pPr>
      <w:r w:rsidRPr="00DA66E0">
        <w:rPr>
          <w:rFonts w:cstheme="minorHAnsi"/>
        </w:rPr>
        <w:t>PROGRAMSKA DJELATNOST: Muzejska djelatnost / Zaštita muzejsko-galerijskih fondova</w:t>
      </w:r>
    </w:p>
    <w:p w:rsidR="008B24E4" w:rsidRPr="00DA66E0" w:rsidRDefault="008B24E4" w:rsidP="008B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cstheme="minorHAnsi"/>
          <w:b/>
        </w:rPr>
      </w:pPr>
      <w:r w:rsidRPr="00DA66E0">
        <w:rPr>
          <w:rFonts w:cstheme="minorHAnsi"/>
          <w:b/>
        </w:rPr>
        <w:t>NAZIV PROGRAMA: Preventivna zaštita muzejske građe HPM-a</w:t>
      </w:r>
    </w:p>
    <w:p w:rsidR="00FB4AB8" w:rsidRDefault="00FB4AB8" w:rsidP="007B33C5">
      <w:pPr>
        <w:jc w:val="both"/>
        <w:rPr>
          <w:rFonts w:cstheme="minorHAnsi"/>
        </w:rPr>
      </w:pPr>
    </w:p>
    <w:p w:rsidR="00284E94" w:rsidRPr="00DA66E0" w:rsidRDefault="008B24E4" w:rsidP="00284E94">
      <w:pPr>
        <w:spacing w:after="0" w:line="240" w:lineRule="auto"/>
        <w:contextualSpacing/>
        <w:jc w:val="both"/>
        <w:rPr>
          <w:rFonts w:cstheme="minorHAnsi"/>
        </w:rPr>
      </w:pPr>
      <w:r w:rsidRPr="00DA66E0">
        <w:rPr>
          <w:rFonts w:cstheme="minorHAnsi"/>
        </w:rPr>
        <w:t xml:space="preserve">Program preventivne zaštite muzejske građe Hrvatskoga povijesnog muzeja </w:t>
      </w:r>
      <w:r>
        <w:rPr>
          <w:rFonts w:cstheme="minorHAnsi"/>
        </w:rPr>
        <w:t>od potresa 2020. godine, ciljano je bio</w:t>
      </w:r>
      <w:r w:rsidRPr="00DA66E0">
        <w:rPr>
          <w:rFonts w:cstheme="minorHAnsi"/>
        </w:rPr>
        <w:t xml:space="preserve"> usmjeren prema </w:t>
      </w:r>
      <w:r>
        <w:rPr>
          <w:rFonts w:cstheme="minorHAnsi"/>
        </w:rPr>
        <w:t xml:space="preserve">hitnim mjerama </w:t>
      </w:r>
      <w:r w:rsidRPr="00DA66E0">
        <w:rPr>
          <w:rFonts w:cstheme="minorHAnsi"/>
        </w:rPr>
        <w:t>zaštit</w:t>
      </w:r>
      <w:r>
        <w:rPr>
          <w:rFonts w:cstheme="minorHAnsi"/>
        </w:rPr>
        <w:t>e</w:t>
      </w:r>
      <w:r w:rsidRPr="00DA66E0">
        <w:rPr>
          <w:rFonts w:cstheme="minorHAnsi"/>
        </w:rPr>
        <w:t xml:space="preserve"> fundusa </w:t>
      </w:r>
      <w:r>
        <w:rPr>
          <w:rFonts w:cstheme="minorHAnsi"/>
        </w:rPr>
        <w:t xml:space="preserve">tijekom izvođenja hitnih mjera sanacije objekata. </w:t>
      </w:r>
    </w:p>
    <w:p w:rsidR="008B24E4" w:rsidRPr="00DA66E0" w:rsidRDefault="008B24E4" w:rsidP="008B24E4">
      <w:pPr>
        <w:spacing w:after="0" w:line="240" w:lineRule="auto"/>
        <w:contextualSpacing/>
        <w:jc w:val="both"/>
        <w:rPr>
          <w:rFonts w:cstheme="minorHAnsi"/>
        </w:rPr>
      </w:pPr>
      <w:r w:rsidRPr="00DA66E0">
        <w:rPr>
          <w:rFonts w:cstheme="minorHAnsi"/>
        </w:rPr>
        <w:t xml:space="preserve">Program </w:t>
      </w:r>
      <w:r>
        <w:rPr>
          <w:rFonts w:cstheme="minorHAnsi"/>
        </w:rPr>
        <w:t>preventivne zaštite tijekom 2023. usmjerit će se na</w:t>
      </w:r>
      <w:r w:rsidRPr="00DA66E0">
        <w:rPr>
          <w:rFonts w:cstheme="minorHAnsi"/>
        </w:rPr>
        <w:t xml:space="preserve"> :</w:t>
      </w:r>
    </w:p>
    <w:p w:rsidR="008B24E4" w:rsidRPr="00D66731" w:rsidRDefault="008B24E4" w:rsidP="008B24E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66731">
        <w:rPr>
          <w:rFonts w:cstheme="minorHAnsi"/>
        </w:rPr>
        <w:t xml:space="preserve">zaštitu građe na novoj lokaciji (vanjskoj </w:t>
      </w:r>
      <w:proofErr w:type="spellStart"/>
      <w:r w:rsidRPr="00D66731">
        <w:rPr>
          <w:rFonts w:cstheme="minorHAnsi"/>
        </w:rPr>
        <w:t>čuvaonici</w:t>
      </w:r>
      <w:proofErr w:type="spellEnd"/>
      <w:r w:rsidRPr="00D66731">
        <w:rPr>
          <w:rFonts w:cstheme="minorHAnsi"/>
        </w:rPr>
        <w:t xml:space="preserve">) nakon provedene evakuacije iz Palače i u </w:t>
      </w:r>
      <w:proofErr w:type="spellStart"/>
      <w:r w:rsidRPr="00D66731">
        <w:rPr>
          <w:rFonts w:cstheme="minorHAnsi"/>
        </w:rPr>
        <w:t>čuvaonici</w:t>
      </w:r>
      <w:proofErr w:type="spellEnd"/>
      <w:r w:rsidRPr="00D66731">
        <w:rPr>
          <w:rFonts w:cstheme="minorHAnsi"/>
        </w:rPr>
        <w:t xml:space="preserve"> na lokaciji Trg žrtava fašizma 16.</w:t>
      </w:r>
    </w:p>
    <w:p w:rsidR="008B24E4" w:rsidRPr="00DA66E0" w:rsidRDefault="008B24E4" w:rsidP="008B24E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DA66E0">
        <w:rPr>
          <w:rFonts w:cstheme="minorHAnsi"/>
        </w:rPr>
        <w:t>ontinuirane aktivnosti usmjerene na zaštitu fundusa koje su se pokazale učinkovitim i svrsishodnim ulaganjem uslijed potresa</w:t>
      </w:r>
      <w:r>
        <w:rPr>
          <w:rFonts w:cstheme="minorHAnsi"/>
        </w:rPr>
        <w:t>,</w:t>
      </w:r>
    </w:p>
    <w:p w:rsidR="008B24E4" w:rsidRDefault="008B24E4" w:rsidP="008B24E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DA66E0">
        <w:rPr>
          <w:rFonts w:cstheme="minorHAnsi"/>
        </w:rPr>
        <w:t>redstva kojima će se</w:t>
      </w:r>
      <w:r>
        <w:rPr>
          <w:rFonts w:cstheme="minorHAnsi"/>
        </w:rPr>
        <w:t xml:space="preserve"> uslijed procesa</w:t>
      </w:r>
      <w:r w:rsidRPr="00DA66E0">
        <w:rPr>
          <w:rFonts w:cstheme="minorHAnsi"/>
        </w:rPr>
        <w:t xml:space="preserve"> inventarizacije i revizije nabaviti nova ambalaža i </w:t>
      </w:r>
      <w:proofErr w:type="spellStart"/>
      <w:r w:rsidRPr="00DA66E0">
        <w:rPr>
          <w:rFonts w:cstheme="minorHAnsi"/>
        </w:rPr>
        <w:t>beskiselinski</w:t>
      </w:r>
      <w:proofErr w:type="spellEnd"/>
      <w:r w:rsidRPr="00DA66E0">
        <w:rPr>
          <w:rFonts w:cstheme="minorHAnsi"/>
        </w:rPr>
        <w:t xml:space="preserve"> materijali</w:t>
      </w:r>
      <w:r>
        <w:rPr>
          <w:rFonts w:cstheme="minorHAnsi"/>
        </w:rPr>
        <w:t>,</w:t>
      </w:r>
    </w:p>
    <w:p w:rsidR="008B24E4" w:rsidRPr="00DA66E0" w:rsidRDefault="008B24E4" w:rsidP="008B24E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sredstva za opremanje muzejske građe i dokumentacije u svrhu posudbi predmeta za izložbe.</w:t>
      </w:r>
    </w:p>
    <w:p w:rsidR="00170D5C" w:rsidRDefault="00170D5C" w:rsidP="00D20E68">
      <w:pPr>
        <w:rPr>
          <w:rFonts w:cstheme="minorHAnsi"/>
        </w:rPr>
      </w:pPr>
    </w:p>
    <w:p w:rsidR="00284E94" w:rsidRDefault="00284E94" w:rsidP="00D20E68">
      <w:pPr>
        <w:rPr>
          <w:rFonts w:cstheme="minorHAnsi"/>
        </w:rPr>
      </w:pPr>
    </w:p>
    <w:p w:rsidR="00284E94" w:rsidRPr="00DA66E0" w:rsidRDefault="00284E94" w:rsidP="0028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cstheme="minorHAnsi"/>
        </w:rPr>
      </w:pPr>
      <w:r w:rsidRPr="00DA66E0">
        <w:rPr>
          <w:rFonts w:cstheme="minorHAnsi"/>
        </w:rPr>
        <w:t xml:space="preserve">PROGRAMSKA DJELATNOST: Muzejska djelatnost / </w:t>
      </w:r>
      <w:r>
        <w:rPr>
          <w:rFonts w:cstheme="minorHAnsi"/>
        </w:rPr>
        <w:t>Stalni postav</w:t>
      </w:r>
    </w:p>
    <w:p w:rsidR="00284E94" w:rsidRPr="00DA66E0" w:rsidRDefault="00284E94" w:rsidP="0028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cstheme="minorHAnsi"/>
        </w:rPr>
      </w:pPr>
      <w:r w:rsidRPr="00DA66E0">
        <w:rPr>
          <w:rFonts w:cstheme="minorHAnsi"/>
          <w:b/>
        </w:rPr>
        <w:t xml:space="preserve">NAZIV PROGRAMA: </w:t>
      </w:r>
      <w:r>
        <w:rPr>
          <w:rFonts w:cstheme="minorHAnsi"/>
          <w:b/>
        </w:rPr>
        <w:t>STRUČNI RAD NA IZRADI MUZEOLOŠKE KONCEPCIJE STALNOG POSTAVA HRVATSKOG POVIJESNOG MUZEJA</w:t>
      </w:r>
    </w:p>
    <w:p w:rsidR="00A94AA9" w:rsidRDefault="00A94AA9" w:rsidP="007B33C5">
      <w:pPr>
        <w:jc w:val="both"/>
      </w:pPr>
    </w:p>
    <w:p w:rsidR="00284E94" w:rsidRDefault="00284E94" w:rsidP="00284E94">
      <w:pPr>
        <w:spacing w:after="0" w:line="240" w:lineRule="auto"/>
        <w:jc w:val="both"/>
        <w:rPr>
          <w:rFonts w:cstheme="minorHAnsi"/>
        </w:rPr>
      </w:pPr>
      <w:r w:rsidRPr="001C7E27">
        <w:rPr>
          <w:rFonts w:cstheme="minorHAnsi"/>
        </w:rPr>
        <w:t xml:space="preserve">Stručni rad </w:t>
      </w:r>
      <w:r>
        <w:rPr>
          <w:rFonts w:cstheme="minorHAnsi"/>
        </w:rPr>
        <w:t xml:space="preserve">obuhvatit će </w:t>
      </w:r>
      <w:r w:rsidR="003404C2">
        <w:rPr>
          <w:rFonts w:cstheme="minorHAnsi"/>
        </w:rPr>
        <w:t>i</w:t>
      </w:r>
      <w:r>
        <w:rPr>
          <w:rFonts w:cstheme="minorHAnsi"/>
        </w:rPr>
        <w:t>straživanje srodnih, komparativnih postava povijesnih muzeja te</w:t>
      </w:r>
      <w:r w:rsidRPr="001C7E27">
        <w:rPr>
          <w:rFonts w:cstheme="minorHAnsi"/>
        </w:rPr>
        <w:t xml:space="preserve"> analizu predmeta u zbirkama Hrvatskog povijesnog muzeja</w:t>
      </w:r>
      <w:r>
        <w:rPr>
          <w:rFonts w:cstheme="minorHAnsi"/>
        </w:rPr>
        <w:t xml:space="preserve"> </w:t>
      </w:r>
      <w:r w:rsidRPr="001C7E27">
        <w:rPr>
          <w:rFonts w:cstheme="minorHAnsi"/>
        </w:rPr>
        <w:t xml:space="preserve">da bi se načinio odabir originalnih predmeta iz muzejskih zbirki koje je moguće </w:t>
      </w:r>
      <w:proofErr w:type="spellStart"/>
      <w:r w:rsidRPr="001C7E27">
        <w:rPr>
          <w:rFonts w:cstheme="minorHAnsi"/>
        </w:rPr>
        <w:t>kontekstualizirati</w:t>
      </w:r>
      <w:proofErr w:type="spellEnd"/>
      <w:r w:rsidRPr="001C7E27">
        <w:rPr>
          <w:rFonts w:cstheme="minorHAnsi"/>
        </w:rPr>
        <w:t xml:space="preserve"> u skladu s teorijskim historiografskim postavkama kronološko</w:t>
      </w:r>
      <w:r>
        <w:rPr>
          <w:rFonts w:cstheme="minorHAnsi"/>
        </w:rPr>
        <w:t>-</w:t>
      </w:r>
      <w:r w:rsidRPr="001C7E27">
        <w:rPr>
          <w:rFonts w:cstheme="minorHAnsi"/>
        </w:rPr>
        <w:t xml:space="preserve">tematskih </w:t>
      </w:r>
      <w:r>
        <w:rPr>
          <w:rFonts w:cstheme="minorHAnsi"/>
        </w:rPr>
        <w:t xml:space="preserve">i tematskih </w:t>
      </w:r>
      <w:r w:rsidRPr="001C7E27">
        <w:rPr>
          <w:rFonts w:cstheme="minorHAnsi"/>
        </w:rPr>
        <w:t xml:space="preserve">cjelina povijesnog pregleda. </w:t>
      </w:r>
    </w:p>
    <w:p w:rsidR="00284E94" w:rsidRDefault="00284E94" w:rsidP="00284E94">
      <w:pPr>
        <w:spacing w:after="0" w:line="240" w:lineRule="auto"/>
        <w:jc w:val="both"/>
        <w:rPr>
          <w:rFonts w:cstheme="minorHAnsi"/>
        </w:rPr>
      </w:pPr>
      <w:r w:rsidRPr="001C7E27">
        <w:rPr>
          <w:rFonts w:cstheme="minorHAnsi"/>
        </w:rPr>
        <w:t>Istim će se postupkom načiniti odabir predmeta za prezentaciju u okviru sistem</w:t>
      </w:r>
      <w:r>
        <w:rPr>
          <w:rFonts w:cstheme="minorHAnsi"/>
        </w:rPr>
        <w:t>a</w:t>
      </w:r>
      <w:r w:rsidRPr="001C7E27">
        <w:rPr>
          <w:rFonts w:cstheme="minorHAnsi"/>
        </w:rPr>
        <w:t>tiziranih cjelina. Tako obrađeni muzejski predmeti ili skupina predmeta postat će dio scenarija stalnog postava.</w:t>
      </w:r>
    </w:p>
    <w:p w:rsidR="00906895" w:rsidRDefault="00906895" w:rsidP="00284E94">
      <w:pPr>
        <w:spacing w:after="0" w:line="240" w:lineRule="auto"/>
        <w:jc w:val="both"/>
        <w:rPr>
          <w:rFonts w:cstheme="minorHAnsi"/>
        </w:rPr>
      </w:pPr>
    </w:p>
    <w:p w:rsidR="00906895" w:rsidRDefault="00906895" w:rsidP="00284E94">
      <w:pPr>
        <w:spacing w:after="0" w:line="240" w:lineRule="auto"/>
        <w:jc w:val="both"/>
        <w:rPr>
          <w:rFonts w:cstheme="minorHAnsi"/>
        </w:rPr>
      </w:pPr>
    </w:p>
    <w:p w:rsidR="00906895" w:rsidRPr="00DA66E0" w:rsidRDefault="00906895" w:rsidP="0090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cstheme="minorHAnsi"/>
        </w:rPr>
      </w:pPr>
      <w:r w:rsidRPr="00DA66E0">
        <w:rPr>
          <w:rFonts w:cstheme="minorHAnsi"/>
        </w:rPr>
        <w:lastRenderedPageBreak/>
        <w:t>PROGRAMSKA DJELATNOST: Muzejska djelatnost / Izložbe iz fundusa</w:t>
      </w:r>
    </w:p>
    <w:p w:rsidR="00906895" w:rsidRPr="00DA66E0" w:rsidRDefault="00906895" w:rsidP="0090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cstheme="minorHAnsi"/>
        </w:rPr>
      </w:pPr>
      <w:r w:rsidRPr="00DA66E0">
        <w:rPr>
          <w:rFonts w:cstheme="minorHAnsi"/>
          <w:b/>
        </w:rPr>
        <w:t>NAZIV PROGRAMA: „</w:t>
      </w:r>
      <w:r w:rsidRPr="00C025A4">
        <w:rPr>
          <w:rFonts w:cstheme="minorHAnsi"/>
          <w:b/>
        </w:rPr>
        <w:t xml:space="preserve">HISMUS </w:t>
      </w:r>
      <w:proofErr w:type="spellStart"/>
      <w:r w:rsidRPr="00C025A4">
        <w:rPr>
          <w:rFonts w:cstheme="minorHAnsi"/>
          <w:b/>
        </w:rPr>
        <w:t>Parkour</w:t>
      </w:r>
      <w:proofErr w:type="spellEnd"/>
      <w:r w:rsidRPr="00C025A4">
        <w:rPr>
          <w:rFonts w:cstheme="minorHAnsi"/>
          <w:b/>
        </w:rPr>
        <w:t xml:space="preserve">“ </w:t>
      </w:r>
      <w:r>
        <w:rPr>
          <w:rFonts w:cstheme="minorHAnsi"/>
          <w:b/>
        </w:rPr>
        <w:t>- ciklus izložbi i aktivnosti za vrijeme obnove Hrvatskog povijesnog muzeja</w:t>
      </w:r>
    </w:p>
    <w:p w:rsidR="00906895" w:rsidRDefault="00906895" w:rsidP="00284E94">
      <w:pPr>
        <w:spacing w:after="0" w:line="240" w:lineRule="auto"/>
        <w:jc w:val="both"/>
        <w:rPr>
          <w:rFonts w:cstheme="minorHAnsi"/>
        </w:rPr>
      </w:pPr>
    </w:p>
    <w:p w:rsidR="00906895" w:rsidRPr="00906895" w:rsidRDefault="00906895" w:rsidP="00906895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906895">
        <w:rPr>
          <w:rFonts w:asciiTheme="minorHAnsi" w:hAnsiTheme="minorHAnsi" w:cstheme="minorHAnsi"/>
          <w:sz w:val="22"/>
          <w:szCs w:val="22"/>
        </w:rPr>
        <w:t xml:space="preserve">Muzej bi tijekom 2023. godine realizirao aktivnosti kojima bi i dalje bio prisutan u javnosti budući da je zbog posljedica potresa do obnove i realizacije prvog stalnog postava zatvoren za posjetitelje. </w:t>
      </w:r>
      <w:r w:rsidRPr="00C025A4">
        <w:rPr>
          <w:rFonts w:asciiTheme="minorHAnsi" w:hAnsiTheme="minorHAnsi" w:cstheme="minorHAnsi"/>
          <w:color w:val="000000"/>
          <w:sz w:val="22"/>
          <w:szCs w:val="22"/>
        </w:rPr>
        <w:t xml:space="preserve">Programom bi se dakle prezentiralo „putovanje“ muzeja prema obnovi i prvom stalnom postavu – historijat muzeja i zbirki, vrijednost muzejske građe, trenutno stanje bez stalnog postava, dokumentiranje aktivnosti obnove, a sve s ciljem jačanja vidljivosti i reputacije Muzeja kao dinamične demokratske institucije u središtu nacionalne priče. Budući da je </w:t>
      </w:r>
      <w:proofErr w:type="spellStart"/>
      <w:r w:rsidRPr="00C025A4">
        <w:rPr>
          <w:rFonts w:asciiTheme="minorHAnsi" w:hAnsiTheme="minorHAnsi" w:cstheme="minorHAnsi"/>
          <w:color w:val="000000"/>
          <w:sz w:val="22"/>
          <w:szCs w:val="22"/>
        </w:rPr>
        <w:t>parkour</w:t>
      </w:r>
      <w:proofErr w:type="spellEnd"/>
      <w:r w:rsidRPr="00C025A4">
        <w:rPr>
          <w:rFonts w:asciiTheme="minorHAnsi" w:hAnsiTheme="minorHAnsi" w:cstheme="minorHAnsi"/>
          <w:color w:val="000000"/>
          <w:sz w:val="22"/>
          <w:szCs w:val="22"/>
        </w:rPr>
        <w:t xml:space="preserve"> vještina koja se izvodi u prirodnoj ili pak urbanoj okolini, Muzej svoje djelovanje nalazi do daljnjega na javnim površinama, gostovanjima i virtualnim aktivnostima.</w:t>
      </w:r>
    </w:p>
    <w:p w:rsidR="00906895" w:rsidRDefault="00906895" w:rsidP="00284E94">
      <w:pPr>
        <w:spacing w:after="0" w:line="240" w:lineRule="auto"/>
        <w:jc w:val="both"/>
        <w:rPr>
          <w:rFonts w:cstheme="minorHAnsi"/>
        </w:rPr>
      </w:pPr>
    </w:p>
    <w:p w:rsidR="00906895" w:rsidRPr="009C7905" w:rsidRDefault="00906895" w:rsidP="0090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</w:rPr>
      </w:pPr>
      <w:r w:rsidRPr="009C7905">
        <w:rPr>
          <w:rFonts w:cstheme="minorHAnsi"/>
          <w:sz w:val="24"/>
        </w:rPr>
        <w:t>PROGRAMSKA DJELATNOST: Muzejska djelatnost</w:t>
      </w:r>
      <w:r>
        <w:rPr>
          <w:rFonts w:cstheme="minorHAnsi"/>
          <w:sz w:val="24"/>
        </w:rPr>
        <w:t xml:space="preserve"> / Izložba (tematska)</w:t>
      </w:r>
    </w:p>
    <w:p w:rsidR="00906895" w:rsidRPr="004C78DA" w:rsidRDefault="00906895" w:rsidP="00906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sz w:val="24"/>
        </w:rPr>
      </w:pPr>
      <w:r w:rsidRPr="00803ED9">
        <w:rPr>
          <w:rFonts w:cstheme="minorHAnsi"/>
          <w:b/>
          <w:sz w:val="24"/>
        </w:rPr>
        <w:t>NAZIV PROGRAMA: Zaboravljeni progon nepoćudnih - genocid nad Romima u Nezavisnoj Državi Hrvatskoj– tematska izložba (radni naslov)</w:t>
      </w:r>
    </w:p>
    <w:p w:rsidR="00906895" w:rsidRPr="008D0D51" w:rsidRDefault="00906895" w:rsidP="00906895">
      <w:pPr>
        <w:spacing w:after="0"/>
        <w:jc w:val="center"/>
        <w:rPr>
          <w:rFonts w:cstheme="minorHAnsi"/>
          <w:sz w:val="18"/>
        </w:rPr>
      </w:pPr>
    </w:p>
    <w:p w:rsidR="0012340F" w:rsidRDefault="0012340F" w:rsidP="0012340F">
      <w:pPr>
        <w:spacing w:after="0"/>
        <w:jc w:val="both"/>
      </w:pPr>
      <w:r>
        <w:t xml:space="preserve">Izložba </w:t>
      </w:r>
      <w:r w:rsidRPr="0044366D">
        <w:t>„</w:t>
      </w:r>
      <w:r w:rsidRPr="00FF2950">
        <w:rPr>
          <w:rFonts w:cstheme="minorHAnsi"/>
        </w:rPr>
        <w:t>Zaboravljeni progon nepoćudnih -</w:t>
      </w:r>
      <w:r w:rsidRPr="00FF2950">
        <w:rPr>
          <w:rFonts w:cstheme="minorHAnsi"/>
          <w:b/>
        </w:rPr>
        <w:t xml:space="preserve"> </w:t>
      </w:r>
      <w:r>
        <w:t>g</w:t>
      </w:r>
      <w:r w:rsidRPr="0044366D">
        <w:t>enocid nad Romima u Nezavisnoj Državi Hrvatskoj“ bila bi zajednički projekt institucija</w:t>
      </w:r>
      <w:r>
        <w:t xml:space="preserve"> -</w:t>
      </w:r>
      <w:r w:rsidRPr="0044366D">
        <w:t xml:space="preserve"> Hrvatsk</w:t>
      </w:r>
      <w:r>
        <w:t>og</w:t>
      </w:r>
      <w:r w:rsidRPr="0044366D">
        <w:t xml:space="preserve"> povijesn</w:t>
      </w:r>
      <w:r>
        <w:t xml:space="preserve">og </w:t>
      </w:r>
      <w:r w:rsidRPr="0044366D">
        <w:t>muzej</w:t>
      </w:r>
      <w:r>
        <w:t>a i</w:t>
      </w:r>
      <w:r w:rsidRPr="0044366D">
        <w:t xml:space="preserve"> Instituta društvenih znanosti Ivo Pilar</w:t>
      </w:r>
      <w:r>
        <w:t>. Izložbom se nastoji potaknuti suradnja s</w:t>
      </w:r>
      <w:r w:rsidRPr="00BA736D">
        <w:t xml:space="preserve"> romsk</w:t>
      </w:r>
      <w:r>
        <w:t>im</w:t>
      </w:r>
      <w:r w:rsidRPr="00BA736D">
        <w:t xml:space="preserve"> nevladin</w:t>
      </w:r>
      <w:r>
        <w:t>im</w:t>
      </w:r>
      <w:r w:rsidRPr="00BA736D">
        <w:t xml:space="preserve"> organizacij</w:t>
      </w:r>
      <w:r>
        <w:t>ama</w:t>
      </w:r>
      <w:r w:rsidRPr="00BA736D">
        <w:t xml:space="preserve">, poput Saveza Roma u RH Kali Sara i Romskog memorijalnog centra </w:t>
      </w:r>
      <w:proofErr w:type="spellStart"/>
      <w:r w:rsidRPr="00BA736D">
        <w:t>Uštice</w:t>
      </w:r>
      <w:proofErr w:type="spellEnd"/>
      <w:r w:rsidRPr="00BA736D">
        <w:t xml:space="preserve">. </w:t>
      </w:r>
      <w:r>
        <w:t xml:space="preserve">Vrijeme održavanja izložbe poklapa se sa </w:t>
      </w:r>
      <w:r w:rsidRPr="0044366D">
        <w:t>presjedanj</w:t>
      </w:r>
      <w:r>
        <w:t>em Republike Hrvatske Međunarodnim savezom za sjećanje na holokaust</w:t>
      </w:r>
      <w:r w:rsidRPr="0044366D">
        <w:t xml:space="preserve"> </w:t>
      </w:r>
      <w:r>
        <w:t>(</w:t>
      </w:r>
      <w:r w:rsidRPr="0044366D">
        <w:t>IHRA</w:t>
      </w:r>
      <w:r>
        <w:t>) tijekom 2023. godine.</w:t>
      </w:r>
    </w:p>
    <w:p w:rsidR="0012340F" w:rsidRPr="00803ED9" w:rsidRDefault="0012340F" w:rsidP="0012340F">
      <w:pPr>
        <w:spacing w:after="0" w:line="240" w:lineRule="auto"/>
        <w:jc w:val="both"/>
        <w:rPr>
          <w:rFonts w:cstheme="minorHAnsi"/>
        </w:rPr>
      </w:pPr>
      <w:r w:rsidRPr="00803ED9">
        <w:rPr>
          <w:rFonts w:cstheme="minorHAnsi"/>
        </w:rPr>
        <w:t xml:space="preserve">Projekt izložbe imao bi prije svega istraživačku fazu u kojemu bi se dodatno istražilo i prikupilo arhivsko i knjižno gradivo te muzejska građa na temelju kojega bi slijedila faza izrade scenarija i oblikovanja postava. </w:t>
      </w:r>
    </w:p>
    <w:p w:rsidR="00284E94" w:rsidRPr="00506000" w:rsidRDefault="00284E94" w:rsidP="00284E94">
      <w:pPr>
        <w:spacing w:after="0" w:line="240" w:lineRule="auto"/>
        <w:jc w:val="both"/>
        <w:rPr>
          <w:rFonts w:cstheme="minorHAnsi"/>
        </w:rPr>
      </w:pPr>
    </w:p>
    <w:p w:rsidR="00284E94" w:rsidRDefault="00284E94" w:rsidP="007B33C5">
      <w:pPr>
        <w:jc w:val="both"/>
      </w:pPr>
    </w:p>
    <w:p w:rsidR="00284E94" w:rsidRPr="00097C2B" w:rsidRDefault="00284E94" w:rsidP="0028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cstheme="minorHAnsi"/>
        </w:rPr>
      </w:pPr>
      <w:r w:rsidRPr="00097C2B">
        <w:rPr>
          <w:rFonts w:cstheme="minorHAnsi"/>
        </w:rPr>
        <w:t>PROGRAMSKA DJELATNOSTI: Investicijska potpora - izgradnja, održavanje i opremanje ustanova kulture</w:t>
      </w:r>
    </w:p>
    <w:p w:rsidR="00284E94" w:rsidRPr="00097C2B" w:rsidRDefault="00284E94" w:rsidP="0028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cstheme="minorHAnsi"/>
          <w:b/>
        </w:rPr>
      </w:pPr>
      <w:r w:rsidRPr="00097C2B">
        <w:rPr>
          <w:rFonts w:cstheme="minorHAnsi"/>
          <w:b/>
        </w:rPr>
        <w:t xml:space="preserve">NAZIV PROGRAMA: </w:t>
      </w:r>
      <w:r>
        <w:rPr>
          <w:rFonts w:cstheme="minorHAnsi"/>
          <w:b/>
        </w:rPr>
        <w:t xml:space="preserve">PROJEKT </w:t>
      </w:r>
      <w:r w:rsidRPr="00097C2B">
        <w:rPr>
          <w:rFonts w:cstheme="minorHAnsi"/>
          <w:b/>
        </w:rPr>
        <w:t>CJELOVIT</w:t>
      </w:r>
      <w:r>
        <w:rPr>
          <w:rFonts w:cstheme="minorHAnsi"/>
          <w:b/>
        </w:rPr>
        <w:t>E</w:t>
      </w:r>
      <w:r w:rsidRPr="00097C2B">
        <w:rPr>
          <w:rFonts w:cstheme="minorHAnsi"/>
          <w:b/>
        </w:rPr>
        <w:t xml:space="preserve"> OBNOV</w:t>
      </w:r>
      <w:r>
        <w:rPr>
          <w:rFonts w:cstheme="minorHAnsi"/>
          <w:b/>
        </w:rPr>
        <w:t xml:space="preserve">E </w:t>
      </w:r>
      <w:r w:rsidRPr="00097C2B">
        <w:rPr>
          <w:rFonts w:cstheme="minorHAnsi"/>
          <w:b/>
        </w:rPr>
        <w:t xml:space="preserve">HRVATSKOG POVIJESNOG MUZEJA </w:t>
      </w:r>
    </w:p>
    <w:p w:rsidR="00284E94" w:rsidRDefault="00284E94" w:rsidP="007B33C5">
      <w:pPr>
        <w:jc w:val="both"/>
      </w:pPr>
    </w:p>
    <w:p w:rsidR="00284E94" w:rsidRPr="00284E94" w:rsidRDefault="00284E94" w:rsidP="00284E94">
      <w:pPr>
        <w:spacing w:after="0" w:line="240" w:lineRule="auto"/>
        <w:jc w:val="both"/>
        <w:rPr>
          <w:rFonts w:cstheme="minorHAnsi"/>
        </w:rPr>
      </w:pPr>
      <w:r w:rsidRPr="00284E94">
        <w:rPr>
          <w:rFonts w:cstheme="minorHAnsi"/>
        </w:rPr>
        <w:t>Putem programa Investicijske potpore od Osnivača potražujemo sredstva za neprihvatljive troškove Fonda Solidarnosti te cjelovitu obnovu objekata odnosno izvođenje radova s ciljem privođenja objekata svrsi do konačnog otvorenja Muzeja za javnost i realizacije stalnog postava u obje palače.</w:t>
      </w:r>
    </w:p>
    <w:p w:rsidR="00284E94" w:rsidRPr="00284E94" w:rsidRDefault="00284E94" w:rsidP="00284E94">
      <w:pPr>
        <w:spacing w:after="0" w:line="240" w:lineRule="auto"/>
        <w:jc w:val="both"/>
        <w:rPr>
          <w:rFonts w:cstheme="minorHAnsi"/>
        </w:rPr>
      </w:pPr>
    </w:p>
    <w:p w:rsidR="00284E94" w:rsidRPr="00DF598A" w:rsidRDefault="00284E94" w:rsidP="00284E9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514BC">
        <w:rPr>
          <w:rFonts w:cstheme="minorHAnsi"/>
          <w:i/>
        </w:rPr>
        <w:t xml:space="preserve">PROJEKT CJELOVITE </w:t>
      </w:r>
      <w:r w:rsidRPr="00BC0D8F">
        <w:rPr>
          <w:rFonts w:cstheme="minorHAnsi"/>
          <w:i/>
        </w:rPr>
        <w:t xml:space="preserve">OBNOVE KONSTRUKCIJE </w:t>
      </w:r>
      <w:r w:rsidRPr="00DF598A">
        <w:rPr>
          <w:rFonts w:cstheme="minorHAnsi"/>
          <w:i/>
        </w:rPr>
        <w:t xml:space="preserve">I IZVOĐENJE RADOVA </w:t>
      </w:r>
      <w:r w:rsidRPr="00DF598A">
        <w:rPr>
          <w:rFonts w:cstheme="minorHAnsi"/>
        </w:rPr>
        <w:t>odnosno I. FAZU obnove do izvršenja Ugovora FS (sredstva za voditelja projekta gradnje i voditelja nabave - administrativno vođenje projekta u sklopu EU projekata)</w:t>
      </w:r>
    </w:p>
    <w:p w:rsidR="00284E94" w:rsidRPr="00DF598A" w:rsidRDefault="00284E94" w:rsidP="00284E94">
      <w:pPr>
        <w:pStyle w:val="Odlomakpopisa"/>
        <w:spacing w:after="0" w:line="240" w:lineRule="auto"/>
        <w:jc w:val="both"/>
        <w:rPr>
          <w:rFonts w:cstheme="minorHAnsi"/>
        </w:rPr>
      </w:pPr>
    </w:p>
    <w:p w:rsidR="00284E94" w:rsidRPr="00DF598A" w:rsidRDefault="00284E94" w:rsidP="00284E94">
      <w:pPr>
        <w:pStyle w:val="Odlomakpopisa"/>
        <w:numPr>
          <w:ilvl w:val="0"/>
          <w:numId w:val="7"/>
        </w:numPr>
        <w:spacing w:after="0" w:line="240" w:lineRule="auto"/>
        <w:ind w:left="760" w:hanging="357"/>
        <w:jc w:val="both"/>
        <w:rPr>
          <w:rFonts w:cstheme="minorHAnsi"/>
        </w:rPr>
      </w:pPr>
      <w:r w:rsidRPr="00DF598A">
        <w:rPr>
          <w:rFonts w:cstheme="minorHAnsi"/>
          <w:i/>
        </w:rPr>
        <w:t>PROJEKT CJELOVITE OBNOVE OBJEKATA</w:t>
      </w:r>
      <w:r w:rsidRPr="00DF598A">
        <w:rPr>
          <w:rFonts w:cstheme="minorHAnsi"/>
        </w:rPr>
        <w:t xml:space="preserve"> </w:t>
      </w:r>
      <w:r w:rsidRPr="00DF598A">
        <w:rPr>
          <w:rFonts w:cstheme="minorHAnsi"/>
          <w:i/>
        </w:rPr>
        <w:t>(IZVEDBENIH PROJEKATA)</w:t>
      </w:r>
      <w:r w:rsidRPr="00DF598A">
        <w:rPr>
          <w:rFonts w:cstheme="minorHAnsi"/>
        </w:rPr>
        <w:t xml:space="preserve"> odnosno II. FAZU obnove</w:t>
      </w:r>
    </w:p>
    <w:p w:rsidR="00284E94" w:rsidRPr="00DF598A" w:rsidRDefault="00284E94" w:rsidP="00284E94">
      <w:pPr>
        <w:pStyle w:val="Odlomakpopisa"/>
        <w:spacing w:after="0" w:line="240" w:lineRule="auto"/>
        <w:ind w:left="760"/>
        <w:jc w:val="both"/>
        <w:rPr>
          <w:rFonts w:cstheme="minorHAnsi"/>
        </w:rPr>
      </w:pPr>
    </w:p>
    <w:p w:rsidR="00284E94" w:rsidRDefault="00284E94" w:rsidP="00284E9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III. </w:t>
      </w:r>
      <w:r w:rsidRPr="00DF598A">
        <w:rPr>
          <w:rFonts w:cstheme="minorHAnsi"/>
          <w:i/>
        </w:rPr>
        <w:t>IZVOĐENJE GRAĐEVINSKO-OBRTNIČKIH RADOVA</w:t>
      </w:r>
      <w:r w:rsidRPr="00DF598A">
        <w:rPr>
          <w:rFonts w:cstheme="minorHAnsi"/>
          <w:b/>
        </w:rPr>
        <w:t xml:space="preserve"> </w:t>
      </w:r>
      <w:r w:rsidRPr="00DF598A">
        <w:rPr>
          <w:rFonts w:cstheme="minorHAnsi"/>
          <w:i/>
        </w:rPr>
        <w:t>GRAĐEVINSKO-OBRTNIČKIH RADOVA S TROŠKOVIMA OPREME I INTERIJERA ZA STALNI POSTAV TE TROŠKOVI NADZORA</w:t>
      </w:r>
    </w:p>
    <w:p w:rsidR="00B35E52" w:rsidRDefault="00B35E52" w:rsidP="00284E94">
      <w:pPr>
        <w:jc w:val="both"/>
      </w:pPr>
    </w:p>
    <w:p w:rsidR="00B35E52" w:rsidRPr="00DA66E0" w:rsidRDefault="00B35E52" w:rsidP="00B3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cstheme="minorHAnsi"/>
        </w:rPr>
      </w:pPr>
      <w:r w:rsidRPr="00DA66E0">
        <w:rPr>
          <w:rFonts w:cstheme="minorHAnsi"/>
        </w:rPr>
        <w:t>PROGRAMSKA DJELATNOST: Investicijska potpora - izgradnja, održavanje i opremanje ustanova kulture</w:t>
      </w:r>
    </w:p>
    <w:p w:rsidR="00B35E52" w:rsidRPr="00DA66E0" w:rsidRDefault="00B35E52" w:rsidP="00B3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cstheme="minorHAnsi"/>
          <w:b/>
        </w:rPr>
      </w:pPr>
      <w:r w:rsidRPr="00DA66E0">
        <w:rPr>
          <w:rFonts w:cstheme="minorHAnsi"/>
          <w:b/>
        </w:rPr>
        <w:lastRenderedPageBreak/>
        <w:t xml:space="preserve">NAZIV PROGRAMA: </w:t>
      </w:r>
      <w:r>
        <w:rPr>
          <w:rFonts w:cstheme="minorHAnsi"/>
          <w:b/>
        </w:rPr>
        <w:t>N</w:t>
      </w:r>
      <w:r w:rsidRPr="00DA66E0">
        <w:rPr>
          <w:rFonts w:cstheme="minorHAnsi"/>
          <w:b/>
        </w:rPr>
        <w:t>abava računalne opreme za nadogradnju i poboljšanje informacijskog sustava</w:t>
      </w:r>
    </w:p>
    <w:p w:rsidR="00284E94" w:rsidRDefault="00284E94" w:rsidP="007B33C5">
      <w:pPr>
        <w:jc w:val="both"/>
      </w:pPr>
    </w:p>
    <w:p w:rsidR="00B35E52" w:rsidRDefault="00B35E52" w:rsidP="00B35E52">
      <w:pPr>
        <w:spacing w:after="0" w:line="240" w:lineRule="auto"/>
        <w:jc w:val="both"/>
        <w:rPr>
          <w:rFonts w:eastAsia="Calibri" w:cs="Calibri"/>
        </w:rPr>
      </w:pPr>
      <w:r>
        <w:rPr>
          <w:rFonts w:cstheme="minorHAnsi"/>
        </w:rPr>
        <w:t xml:space="preserve">Nabava računalne opreme i nadogradnja i poboljšanje informacijskog sustava u narednom periodu su nužni kako bi se osigurao nesmetani rad djelatnika u vanjskoj </w:t>
      </w:r>
      <w:proofErr w:type="spellStart"/>
      <w:r>
        <w:rPr>
          <w:rFonts w:cstheme="minorHAnsi"/>
        </w:rPr>
        <w:t>čuvaonici</w:t>
      </w:r>
      <w:proofErr w:type="spellEnd"/>
      <w:r>
        <w:rPr>
          <w:rFonts w:cstheme="minorHAnsi"/>
        </w:rPr>
        <w:t xml:space="preserve"> u koju je sredinom 2022. preseljen fundus Hrvatskog povijesnog muzeja iz Palače u Matoševoj. Nabava računalne opreme je od izuzetnog značaja za Muzej radi </w:t>
      </w:r>
      <w:r w:rsidRPr="009A2BBA">
        <w:rPr>
          <w:rFonts w:eastAsia="Calibri" w:cs="Calibri"/>
        </w:rPr>
        <w:t>osiguranja boljih uvjeta svakodnevnog rada kustosa</w:t>
      </w:r>
      <w:r>
        <w:rPr>
          <w:rFonts w:eastAsia="Calibri" w:cs="Calibri"/>
        </w:rPr>
        <w:t xml:space="preserve"> u informacijskom sustavu kako bi ubrzali proces inventarizacije i upisa muzejske građe i dokumentacije te veću razinu </w:t>
      </w:r>
      <w:proofErr w:type="spellStart"/>
      <w:r>
        <w:rPr>
          <w:rFonts w:eastAsia="Calibri" w:cs="Calibri"/>
        </w:rPr>
        <w:t>inventiranosti</w:t>
      </w:r>
      <w:proofErr w:type="spellEnd"/>
      <w:r>
        <w:rPr>
          <w:rFonts w:eastAsia="Calibri" w:cs="Calibri"/>
        </w:rPr>
        <w:t xml:space="preserve"> i dokumentiranosti. </w:t>
      </w:r>
    </w:p>
    <w:p w:rsidR="00B35E52" w:rsidRDefault="00B35E52" w:rsidP="00B35E52">
      <w:pPr>
        <w:spacing w:after="0"/>
        <w:jc w:val="both"/>
        <w:rPr>
          <w:rFonts w:cstheme="minorHAnsi"/>
        </w:rPr>
      </w:pPr>
    </w:p>
    <w:p w:rsidR="004D421F" w:rsidRDefault="004D421F" w:rsidP="00B35E52">
      <w:pPr>
        <w:spacing w:after="0"/>
        <w:jc w:val="both"/>
        <w:rPr>
          <w:rFonts w:cstheme="minorHAnsi"/>
        </w:rPr>
      </w:pPr>
    </w:p>
    <w:p w:rsidR="00B35E52" w:rsidRDefault="00B35E52" w:rsidP="00B35E52">
      <w:pPr>
        <w:spacing w:after="0"/>
        <w:jc w:val="both"/>
        <w:rPr>
          <w:rFonts w:cstheme="minorHAnsi"/>
        </w:rPr>
      </w:pPr>
    </w:p>
    <w:p w:rsidR="003919D3" w:rsidRDefault="003919D3" w:rsidP="00B35E5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Pedagoški program u povodu 28. Edukativne muzejske akcije „ZAJEDNO“ i Međunarodnog dana </w:t>
      </w:r>
      <w:proofErr w:type="spellStart"/>
      <w:r>
        <w:rPr>
          <w:rFonts w:cstheme="minorHAnsi"/>
        </w:rPr>
        <w:t>muzja</w:t>
      </w:r>
      <w:proofErr w:type="spellEnd"/>
      <w:r>
        <w:rPr>
          <w:rFonts w:cstheme="minorHAnsi"/>
        </w:rPr>
        <w:t xml:space="preserve">, Tematsko pedagoško-edukativne radionice </w:t>
      </w:r>
      <w:r w:rsidR="004D421F">
        <w:rPr>
          <w:rFonts w:cstheme="minorHAnsi"/>
        </w:rPr>
        <w:t>„</w:t>
      </w:r>
      <w:proofErr w:type="spellStart"/>
      <w:r w:rsidR="004D421F">
        <w:rPr>
          <w:rFonts w:cstheme="minorHAnsi"/>
        </w:rPr>
        <w:t>Hismus</w:t>
      </w:r>
      <w:proofErr w:type="spellEnd"/>
      <w:r w:rsidR="004D421F">
        <w:rPr>
          <w:rFonts w:cstheme="minorHAnsi"/>
        </w:rPr>
        <w:t xml:space="preserve"> kod vas“ i III. </w:t>
      </w:r>
      <w:proofErr w:type="spellStart"/>
      <w:r w:rsidR="004D421F">
        <w:rPr>
          <w:rFonts w:cstheme="minorHAnsi"/>
        </w:rPr>
        <w:t>Zrinijada</w:t>
      </w:r>
      <w:proofErr w:type="spellEnd"/>
      <w:r w:rsidR="004D421F">
        <w:rPr>
          <w:rFonts w:cstheme="minorHAnsi"/>
        </w:rPr>
        <w:t xml:space="preserve"> -edukativni program u suradnji s odgojno obrazovnim ustanovama će se financirati iz ostalih pomoći i darovnica.</w:t>
      </w:r>
    </w:p>
    <w:p w:rsidR="003919D3" w:rsidRDefault="003919D3" w:rsidP="00B35E52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3919D3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83C"/>
    <w:multiLevelType w:val="hybridMultilevel"/>
    <w:tmpl w:val="02748422"/>
    <w:lvl w:ilvl="0" w:tplc="A86A9C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120A"/>
    <w:multiLevelType w:val="hybridMultilevel"/>
    <w:tmpl w:val="7ED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1FAC"/>
    <w:multiLevelType w:val="hybridMultilevel"/>
    <w:tmpl w:val="BDB67D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AAC"/>
    <w:multiLevelType w:val="hybridMultilevel"/>
    <w:tmpl w:val="6C6A9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281F"/>
    <w:multiLevelType w:val="hybridMultilevel"/>
    <w:tmpl w:val="D7E2A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4262"/>
    <w:multiLevelType w:val="hybridMultilevel"/>
    <w:tmpl w:val="D47C1CE6"/>
    <w:lvl w:ilvl="0" w:tplc="053E70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7101A7"/>
    <w:multiLevelType w:val="hybridMultilevel"/>
    <w:tmpl w:val="02748422"/>
    <w:lvl w:ilvl="0" w:tplc="A86A9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B2"/>
    <w:rsid w:val="00011953"/>
    <w:rsid w:val="0006465E"/>
    <w:rsid w:val="000B098D"/>
    <w:rsid w:val="000E345E"/>
    <w:rsid w:val="000F6475"/>
    <w:rsid w:val="0011029E"/>
    <w:rsid w:val="001224A2"/>
    <w:rsid w:val="0012340F"/>
    <w:rsid w:val="001279F3"/>
    <w:rsid w:val="00132794"/>
    <w:rsid w:val="0013448C"/>
    <w:rsid w:val="00157FAD"/>
    <w:rsid w:val="00170A2D"/>
    <w:rsid w:val="00170D5C"/>
    <w:rsid w:val="001746AD"/>
    <w:rsid w:val="00174D74"/>
    <w:rsid w:val="00176501"/>
    <w:rsid w:val="00177312"/>
    <w:rsid w:val="00190DB7"/>
    <w:rsid w:val="001F0538"/>
    <w:rsid w:val="002106E5"/>
    <w:rsid w:val="00245D7E"/>
    <w:rsid w:val="0025136C"/>
    <w:rsid w:val="00284E94"/>
    <w:rsid w:val="002A43A7"/>
    <w:rsid w:val="002A762B"/>
    <w:rsid w:val="002B1540"/>
    <w:rsid w:val="002C1761"/>
    <w:rsid w:val="002C3BDE"/>
    <w:rsid w:val="002D3A64"/>
    <w:rsid w:val="002D54EF"/>
    <w:rsid w:val="002F4A00"/>
    <w:rsid w:val="00312D8D"/>
    <w:rsid w:val="00313D6E"/>
    <w:rsid w:val="0031434C"/>
    <w:rsid w:val="003404C2"/>
    <w:rsid w:val="0034062A"/>
    <w:rsid w:val="00343025"/>
    <w:rsid w:val="0034398E"/>
    <w:rsid w:val="0035255A"/>
    <w:rsid w:val="003625A6"/>
    <w:rsid w:val="00383610"/>
    <w:rsid w:val="003919D3"/>
    <w:rsid w:val="003A399C"/>
    <w:rsid w:val="00445619"/>
    <w:rsid w:val="00446EB2"/>
    <w:rsid w:val="004606AB"/>
    <w:rsid w:val="00470B03"/>
    <w:rsid w:val="00486CAE"/>
    <w:rsid w:val="004A741D"/>
    <w:rsid w:val="004B26EB"/>
    <w:rsid w:val="004B5EAD"/>
    <w:rsid w:val="004C69D4"/>
    <w:rsid w:val="004D421F"/>
    <w:rsid w:val="004E6B34"/>
    <w:rsid w:val="00510B40"/>
    <w:rsid w:val="00550FDE"/>
    <w:rsid w:val="005645E6"/>
    <w:rsid w:val="00593086"/>
    <w:rsid w:val="005B1D13"/>
    <w:rsid w:val="00604E87"/>
    <w:rsid w:val="00651819"/>
    <w:rsid w:val="00697FC5"/>
    <w:rsid w:val="006B6D8D"/>
    <w:rsid w:val="007075F6"/>
    <w:rsid w:val="007079B1"/>
    <w:rsid w:val="007314AD"/>
    <w:rsid w:val="00736521"/>
    <w:rsid w:val="007404AF"/>
    <w:rsid w:val="0074083F"/>
    <w:rsid w:val="00746073"/>
    <w:rsid w:val="00782398"/>
    <w:rsid w:val="007B33C5"/>
    <w:rsid w:val="007C4A0A"/>
    <w:rsid w:val="007C64A5"/>
    <w:rsid w:val="007D1089"/>
    <w:rsid w:val="0080094D"/>
    <w:rsid w:val="00802C4E"/>
    <w:rsid w:val="008805B1"/>
    <w:rsid w:val="008A0EE3"/>
    <w:rsid w:val="008B24E4"/>
    <w:rsid w:val="00906895"/>
    <w:rsid w:val="00945D3C"/>
    <w:rsid w:val="0097737F"/>
    <w:rsid w:val="00977793"/>
    <w:rsid w:val="0099098B"/>
    <w:rsid w:val="009A2BBA"/>
    <w:rsid w:val="009B7ABF"/>
    <w:rsid w:val="009D0A2F"/>
    <w:rsid w:val="009D4D27"/>
    <w:rsid w:val="009F0D2A"/>
    <w:rsid w:val="00A07468"/>
    <w:rsid w:val="00A13293"/>
    <w:rsid w:val="00A27653"/>
    <w:rsid w:val="00A70AAC"/>
    <w:rsid w:val="00A83092"/>
    <w:rsid w:val="00A86022"/>
    <w:rsid w:val="00A91215"/>
    <w:rsid w:val="00A94AA9"/>
    <w:rsid w:val="00A97AC4"/>
    <w:rsid w:val="00AB571D"/>
    <w:rsid w:val="00AD67FD"/>
    <w:rsid w:val="00B05E84"/>
    <w:rsid w:val="00B170C6"/>
    <w:rsid w:val="00B25456"/>
    <w:rsid w:val="00B33375"/>
    <w:rsid w:val="00B35E52"/>
    <w:rsid w:val="00B508A3"/>
    <w:rsid w:val="00B51810"/>
    <w:rsid w:val="00B807AC"/>
    <w:rsid w:val="00B9468C"/>
    <w:rsid w:val="00BB2473"/>
    <w:rsid w:val="00BC6030"/>
    <w:rsid w:val="00C3100B"/>
    <w:rsid w:val="00C4456B"/>
    <w:rsid w:val="00C64F05"/>
    <w:rsid w:val="00C8240B"/>
    <w:rsid w:val="00C833CE"/>
    <w:rsid w:val="00C9121A"/>
    <w:rsid w:val="00C939A9"/>
    <w:rsid w:val="00CF4834"/>
    <w:rsid w:val="00D13414"/>
    <w:rsid w:val="00D20E68"/>
    <w:rsid w:val="00D50BC3"/>
    <w:rsid w:val="00D574A7"/>
    <w:rsid w:val="00D66731"/>
    <w:rsid w:val="00DA6E33"/>
    <w:rsid w:val="00DD7C1D"/>
    <w:rsid w:val="00E42561"/>
    <w:rsid w:val="00E658C3"/>
    <w:rsid w:val="00E85714"/>
    <w:rsid w:val="00EA6DA6"/>
    <w:rsid w:val="00EB5967"/>
    <w:rsid w:val="00F26F63"/>
    <w:rsid w:val="00F3297B"/>
    <w:rsid w:val="00F4064C"/>
    <w:rsid w:val="00F43A59"/>
    <w:rsid w:val="00F508EF"/>
    <w:rsid w:val="00F6778C"/>
    <w:rsid w:val="00FA42C2"/>
    <w:rsid w:val="00FA444F"/>
    <w:rsid w:val="00FB220A"/>
    <w:rsid w:val="00FB4AB8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44D8"/>
  <w15:chartTrackingRefBased/>
  <w15:docId w15:val="{03D8078C-3572-4443-B1E8-8F1473D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D20E68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20E68"/>
  </w:style>
  <w:style w:type="paragraph" w:styleId="Obinitekst">
    <w:name w:val="Plain Text"/>
    <w:basedOn w:val="Normal"/>
    <w:link w:val="ObinitekstChar"/>
    <w:uiPriority w:val="99"/>
    <w:rsid w:val="009068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06895"/>
    <w:rPr>
      <w:rFonts w:ascii="Courier New" w:eastAsia="Times New Roman" w:hAnsi="Courier New" w:cs="Courier New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190D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105</cp:revision>
  <dcterms:created xsi:type="dcterms:W3CDTF">2021-09-21T08:46:00Z</dcterms:created>
  <dcterms:modified xsi:type="dcterms:W3CDTF">2023-02-14T10:38:00Z</dcterms:modified>
</cp:coreProperties>
</file>